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5E99EF" w14:textId="01DEF1C3" w:rsidR="00A43E59" w:rsidRDefault="00DD5797" w:rsidP="008D7251">
      <w:pPr>
        <w:jc w:val="center"/>
        <w:rPr>
          <w:rFonts w:cstheme="minorHAnsi"/>
          <w:b/>
          <w:bCs/>
          <w:sz w:val="28"/>
          <w:szCs w:val="28"/>
        </w:rPr>
      </w:pPr>
      <w:r>
        <w:rPr>
          <w:rFonts w:cstheme="minorHAnsi"/>
          <w:b/>
          <w:bCs/>
          <w:noProof/>
          <w:sz w:val="28"/>
          <w:szCs w:val="28"/>
        </w:rPr>
        <mc:AlternateContent>
          <mc:Choice Requires="wps">
            <w:drawing>
              <wp:anchor distT="0" distB="0" distL="114300" distR="114300" simplePos="0" relativeHeight="251659264" behindDoc="0" locked="0" layoutInCell="1" allowOverlap="1" wp14:anchorId="60ED818E" wp14:editId="0F5D2B24">
                <wp:simplePos x="0" y="0"/>
                <wp:positionH relativeFrom="column">
                  <wp:posOffset>2371725</wp:posOffset>
                </wp:positionH>
                <wp:positionV relativeFrom="paragraph">
                  <wp:posOffset>-838199</wp:posOffset>
                </wp:positionV>
                <wp:extent cx="1190625" cy="1028700"/>
                <wp:effectExtent l="0" t="0" r="9525" b="0"/>
                <wp:wrapNone/>
                <wp:docPr id="9" name="Text Box 9"/>
                <wp:cNvGraphicFramePr/>
                <a:graphic xmlns:a="http://schemas.openxmlformats.org/drawingml/2006/main">
                  <a:graphicData uri="http://schemas.microsoft.com/office/word/2010/wordprocessingShape">
                    <wps:wsp>
                      <wps:cNvSpPr txBox="1"/>
                      <wps:spPr>
                        <a:xfrm>
                          <a:off x="0" y="0"/>
                          <a:ext cx="1190625" cy="1028700"/>
                        </a:xfrm>
                        <a:prstGeom prst="rect">
                          <a:avLst/>
                        </a:prstGeom>
                        <a:solidFill>
                          <a:schemeClr val="lt1"/>
                        </a:solidFill>
                        <a:ln w="6350">
                          <a:noFill/>
                        </a:ln>
                      </wps:spPr>
                      <wps:txbx>
                        <w:txbxContent>
                          <w:p w14:paraId="3D8A3173" w14:textId="1743F605" w:rsidR="00DD5797" w:rsidRDefault="00DD5797">
                            <w:r>
                              <w:rPr>
                                <w:noProof/>
                              </w:rPr>
                              <w:drawing>
                                <wp:inline distT="0" distB="0" distL="0" distR="0" wp14:anchorId="2541CD19" wp14:editId="74FEA9DD">
                                  <wp:extent cx="1001395" cy="924606"/>
                                  <wp:effectExtent l="0" t="0" r="0" b="889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01395" cy="92460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0ED818E" id="_x0000_t202" coordsize="21600,21600" o:spt="202" path="m,l,21600r21600,l21600,xe">
                <v:stroke joinstyle="miter"/>
                <v:path gradientshapeok="t" o:connecttype="rect"/>
              </v:shapetype>
              <v:shape id="Text Box 9" o:spid="_x0000_s1026" type="#_x0000_t202" style="position:absolute;left:0;text-align:left;margin-left:186.75pt;margin-top:-66pt;width:93.75pt;height:8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" fillcolor="white [3201]" stroked="f" strokeweight=".5pt">
                <v:textbox>
                  <w:txbxContent>
                    <w:p w14:paraId="3D8A3173" w14:textId="1743F605" w:rsidR="00DD5797" w:rsidRDefault="00DD5797">
                      <w:r>
                        <w:rPr>
                          <w:noProof/>
                        </w:rPr>
                        <w:drawing>
                          <wp:inline distT="0" distB="0" distL="0" distR="0" wp14:anchorId="2541CD19" wp14:editId="74FEA9DD">
                            <wp:extent cx="1001395" cy="924606"/>
                            <wp:effectExtent l="0" t="0" r="0" b="889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01395" cy="924606"/>
                                    </a:xfrm>
                                    <a:prstGeom prst="rect">
                                      <a:avLst/>
                                    </a:prstGeom>
                                    <a:noFill/>
                                    <a:ln>
                                      <a:noFill/>
                                    </a:ln>
                                  </pic:spPr>
                                </pic:pic>
                              </a:graphicData>
                            </a:graphic>
                          </wp:inline>
                        </w:drawing>
                      </w:r>
                    </w:p>
                  </w:txbxContent>
                </v:textbox>
              </v:shape>
            </w:pict>
          </mc:Fallback>
        </mc:AlternateContent>
      </w:r>
    </w:p>
    <w:p w14:paraId="58844BF5" w14:textId="4C6E5FD0" w:rsidR="00A9204E" w:rsidRPr="008D7251" w:rsidRDefault="009833EE" w:rsidP="008D7251">
      <w:pPr>
        <w:jc w:val="center"/>
        <w:rPr>
          <w:rFonts w:cstheme="minorHAnsi"/>
          <w:b/>
          <w:bCs/>
          <w:sz w:val="28"/>
          <w:szCs w:val="28"/>
        </w:rPr>
      </w:pPr>
      <w:r w:rsidRPr="008D7251">
        <w:rPr>
          <w:rFonts w:cstheme="minorHAnsi"/>
          <w:b/>
          <w:bCs/>
          <w:sz w:val="28"/>
          <w:szCs w:val="28"/>
        </w:rPr>
        <w:t>HOMEOWNERSHIP OFFER</w:t>
      </w:r>
      <w:r w:rsidR="00233B35">
        <w:rPr>
          <w:rFonts w:cstheme="minorHAnsi"/>
          <w:b/>
          <w:bCs/>
          <w:sz w:val="28"/>
          <w:szCs w:val="28"/>
        </w:rPr>
        <w:t xml:space="preserve"> (BID)</w:t>
      </w:r>
      <w:r w:rsidRPr="008D7251">
        <w:rPr>
          <w:rFonts w:cstheme="minorHAnsi"/>
          <w:b/>
          <w:bCs/>
          <w:sz w:val="28"/>
          <w:szCs w:val="28"/>
        </w:rPr>
        <w:t xml:space="preserve"> </w:t>
      </w:r>
      <w:r w:rsidR="00D55C1E">
        <w:rPr>
          <w:rFonts w:cstheme="minorHAnsi"/>
          <w:b/>
          <w:bCs/>
          <w:sz w:val="28"/>
          <w:szCs w:val="28"/>
        </w:rPr>
        <w:t xml:space="preserve">FORM AND </w:t>
      </w:r>
      <w:r w:rsidRPr="008D7251">
        <w:rPr>
          <w:rFonts w:cstheme="minorHAnsi"/>
          <w:b/>
          <w:bCs/>
          <w:sz w:val="28"/>
          <w:szCs w:val="28"/>
        </w:rPr>
        <w:t>PACKAGE</w:t>
      </w:r>
    </w:p>
    <w:p w14:paraId="269DF18A" w14:textId="65DB0B2B" w:rsidR="009833EE" w:rsidRPr="008D7251" w:rsidRDefault="009833EE" w:rsidP="008D7251">
      <w:pPr>
        <w:jc w:val="center"/>
        <w:rPr>
          <w:rFonts w:cstheme="minorHAnsi"/>
        </w:rPr>
      </w:pPr>
      <w:r w:rsidRPr="008D7251">
        <w:rPr>
          <w:rFonts w:cstheme="minorHAnsi"/>
        </w:rPr>
        <w:t>(For Use with PRO Newark and Resident Advantage Sales)</w:t>
      </w:r>
    </w:p>
    <w:p w14:paraId="4BDB33E8" w14:textId="51545902" w:rsidR="00826D89" w:rsidRDefault="00826D89">
      <w:pPr>
        <w:rPr>
          <w:rFonts w:cstheme="minorHAnsi"/>
          <w:b/>
          <w:bCs/>
        </w:rPr>
      </w:pPr>
    </w:p>
    <w:p w14:paraId="2BE77D11" w14:textId="5CE0E630" w:rsidR="008D7251" w:rsidRPr="008D7251" w:rsidRDefault="008D7251">
      <w:pPr>
        <w:rPr>
          <w:rFonts w:cstheme="minorHAnsi"/>
          <w:b/>
          <w:bCs/>
          <w:sz w:val="24"/>
          <w:szCs w:val="24"/>
        </w:rPr>
      </w:pPr>
      <w:r w:rsidRPr="008D7251">
        <w:rPr>
          <w:rFonts w:cstheme="minorHAnsi"/>
          <w:b/>
          <w:bCs/>
          <w:sz w:val="24"/>
          <w:szCs w:val="24"/>
        </w:rPr>
        <w:t>CONTACT INFORMATION</w:t>
      </w:r>
    </w:p>
    <w:tbl>
      <w:tblPr>
        <w:tblStyle w:val="TableGrid"/>
        <w:tblW w:w="9715" w:type="dxa"/>
        <w:tblLook w:val="04A0" w:firstRow="1" w:lastRow="0" w:firstColumn="1" w:lastColumn="0" w:noHBand="0" w:noVBand="1"/>
      </w:tblPr>
      <w:tblGrid>
        <w:gridCol w:w="9715"/>
      </w:tblGrid>
      <w:tr w:rsidR="005B739C" w:rsidRPr="008D7251" w14:paraId="01828FB6" w14:textId="77777777" w:rsidTr="00233B35">
        <w:trPr>
          <w:trHeight w:val="432"/>
        </w:trPr>
        <w:tc>
          <w:tcPr>
            <w:tcW w:w="9715" w:type="dxa"/>
            <w:vAlign w:val="center"/>
          </w:tcPr>
          <w:p w14:paraId="311EB13F" w14:textId="3D0BBD4D" w:rsidR="005B739C" w:rsidRPr="008D7251" w:rsidRDefault="005B739C" w:rsidP="00732387">
            <w:pPr>
              <w:rPr>
                <w:rFonts w:cstheme="minorHAnsi"/>
                <w:sz w:val="24"/>
                <w:szCs w:val="24"/>
              </w:rPr>
            </w:pPr>
            <w:r w:rsidRPr="008D7251">
              <w:rPr>
                <w:rFonts w:cstheme="minorHAnsi"/>
                <w:sz w:val="24"/>
                <w:szCs w:val="24"/>
              </w:rPr>
              <w:t>Applicant Name</w:t>
            </w:r>
            <w:r>
              <w:rPr>
                <w:rFonts w:cstheme="minorHAnsi"/>
                <w:sz w:val="24"/>
                <w:szCs w:val="24"/>
              </w:rPr>
              <w:t xml:space="preserve">:  </w:t>
            </w:r>
          </w:p>
        </w:tc>
      </w:tr>
      <w:tr w:rsidR="005B739C" w:rsidRPr="008D7251" w14:paraId="67BD3B37" w14:textId="77777777" w:rsidTr="00233B35">
        <w:trPr>
          <w:trHeight w:val="432"/>
        </w:trPr>
        <w:tc>
          <w:tcPr>
            <w:tcW w:w="9715" w:type="dxa"/>
            <w:vAlign w:val="center"/>
          </w:tcPr>
          <w:p w14:paraId="49AC080A" w14:textId="373A3D3D" w:rsidR="005B739C" w:rsidRPr="008D7251" w:rsidRDefault="005B739C" w:rsidP="00732387">
            <w:pPr>
              <w:rPr>
                <w:rFonts w:cstheme="minorHAnsi"/>
                <w:sz w:val="24"/>
                <w:szCs w:val="24"/>
              </w:rPr>
            </w:pPr>
            <w:r w:rsidRPr="008D7251">
              <w:rPr>
                <w:rFonts w:cstheme="minorHAnsi"/>
                <w:sz w:val="24"/>
                <w:szCs w:val="24"/>
              </w:rPr>
              <w:t>Mailing Address</w:t>
            </w:r>
            <w:r>
              <w:rPr>
                <w:rFonts w:cstheme="minorHAnsi"/>
                <w:sz w:val="24"/>
                <w:szCs w:val="24"/>
              </w:rPr>
              <w:t xml:space="preserve">:  </w:t>
            </w:r>
          </w:p>
        </w:tc>
      </w:tr>
      <w:tr w:rsidR="005B739C" w:rsidRPr="008D7251" w14:paraId="3CEC74F8" w14:textId="77777777" w:rsidTr="00233B35">
        <w:trPr>
          <w:trHeight w:val="432"/>
        </w:trPr>
        <w:tc>
          <w:tcPr>
            <w:tcW w:w="9715" w:type="dxa"/>
            <w:vAlign w:val="center"/>
          </w:tcPr>
          <w:p w14:paraId="2ED5034D" w14:textId="071FEC93" w:rsidR="005B739C" w:rsidRPr="008D7251" w:rsidRDefault="005B739C" w:rsidP="00732387">
            <w:pPr>
              <w:rPr>
                <w:rFonts w:cstheme="minorHAnsi"/>
                <w:sz w:val="24"/>
                <w:szCs w:val="24"/>
              </w:rPr>
            </w:pPr>
            <w:r w:rsidRPr="008D7251">
              <w:rPr>
                <w:rFonts w:cstheme="minorHAnsi"/>
                <w:sz w:val="24"/>
                <w:szCs w:val="24"/>
              </w:rPr>
              <w:t>City, State, Zip Code</w:t>
            </w:r>
            <w:r>
              <w:rPr>
                <w:rFonts w:cstheme="minorHAnsi"/>
                <w:sz w:val="24"/>
                <w:szCs w:val="24"/>
              </w:rPr>
              <w:t xml:space="preserve">:  </w:t>
            </w:r>
          </w:p>
        </w:tc>
      </w:tr>
      <w:tr w:rsidR="005B739C" w:rsidRPr="008D7251" w14:paraId="6D8E1ECF" w14:textId="77777777" w:rsidTr="00233B35">
        <w:trPr>
          <w:trHeight w:val="432"/>
        </w:trPr>
        <w:tc>
          <w:tcPr>
            <w:tcW w:w="9715" w:type="dxa"/>
            <w:vAlign w:val="center"/>
          </w:tcPr>
          <w:p w14:paraId="68039C40" w14:textId="12DF75B6" w:rsidR="005B739C" w:rsidRPr="008D7251" w:rsidRDefault="005B739C" w:rsidP="00732387">
            <w:pPr>
              <w:rPr>
                <w:rFonts w:cstheme="minorHAnsi"/>
                <w:sz w:val="24"/>
                <w:szCs w:val="24"/>
              </w:rPr>
            </w:pPr>
            <w:r w:rsidRPr="008D7251">
              <w:rPr>
                <w:rFonts w:cstheme="minorHAnsi"/>
                <w:sz w:val="24"/>
                <w:szCs w:val="24"/>
              </w:rPr>
              <w:t>Daytime Phone</w:t>
            </w:r>
            <w:r>
              <w:rPr>
                <w:rFonts w:cstheme="minorHAnsi"/>
                <w:sz w:val="24"/>
                <w:szCs w:val="24"/>
              </w:rPr>
              <w:t xml:space="preserve">:  </w:t>
            </w:r>
          </w:p>
        </w:tc>
      </w:tr>
      <w:tr w:rsidR="005B739C" w:rsidRPr="008D7251" w14:paraId="5A80D995" w14:textId="77777777" w:rsidTr="00233B35">
        <w:trPr>
          <w:trHeight w:val="432"/>
        </w:trPr>
        <w:tc>
          <w:tcPr>
            <w:tcW w:w="9715" w:type="dxa"/>
            <w:vAlign w:val="center"/>
          </w:tcPr>
          <w:p w14:paraId="555FE27E" w14:textId="608C597C" w:rsidR="005B739C" w:rsidRPr="008D7251" w:rsidRDefault="005B739C" w:rsidP="00732387">
            <w:pPr>
              <w:rPr>
                <w:rFonts w:cstheme="minorHAnsi"/>
                <w:sz w:val="24"/>
                <w:szCs w:val="24"/>
              </w:rPr>
            </w:pPr>
            <w:r w:rsidRPr="008D7251">
              <w:rPr>
                <w:rFonts w:cstheme="minorHAnsi"/>
                <w:sz w:val="24"/>
                <w:szCs w:val="24"/>
              </w:rPr>
              <w:t>Email Address</w:t>
            </w:r>
            <w:r>
              <w:rPr>
                <w:rFonts w:cstheme="minorHAnsi"/>
                <w:sz w:val="24"/>
                <w:szCs w:val="24"/>
              </w:rPr>
              <w:t xml:space="preserve">:  </w:t>
            </w:r>
          </w:p>
        </w:tc>
      </w:tr>
    </w:tbl>
    <w:p w14:paraId="00290A31" w14:textId="11A5AEC8" w:rsidR="00826D89" w:rsidRPr="008D7251" w:rsidRDefault="00826D89">
      <w:pPr>
        <w:rPr>
          <w:rFonts w:cstheme="minorHAnsi"/>
        </w:rPr>
      </w:pPr>
    </w:p>
    <w:p w14:paraId="1C2EF205" w14:textId="3531AE71" w:rsidR="0086114B" w:rsidRPr="008D7251" w:rsidRDefault="008D7251">
      <w:pPr>
        <w:rPr>
          <w:rFonts w:cstheme="minorHAnsi"/>
          <w:b/>
          <w:bCs/>
          <w:sz w:val="24"/>
          <w:szCs w:val="24"/>
        </w:rPr>
      </w:pPr>
      <w:r>
        <w:rPr>
          <w:rFonts w:cstheme="minorHAnsi"/>
          <w:b/>
          <w:bCs/>
          <w:sz w:val="24"/>
          <w:szCs w:val="24"/>
        </w:rPr>
        <w:t>PROPERTY INFORMATION</w:t>
      </w:r>
    </w:p>
    <w:tbl>
      <w:tblPr>
        <w:tblStyle w:val="TableGrid"/>
        <w:tblW w:w="9715" w:type="dxa"/>
        <w:tblLook w:val="04A0" w:firstRow="1" w:lastRow="0" w:firstColumn="1" w:lastColumn="0" w:noHBand="0" w:noVBand="1"/>
      </w:tblPr>
      <w:tblGrid>
        <w:gridCol w:w="7015"/>
        <w:gridCol w:w="2700"/>
      </w:tblGrid>
      <w:tr w:rsidR="0073465E" w:rsidRPr="008D7251" w14:paraId="6639520C" w14:textId="77777777" w:rsidTr="00233B35">
        <w:trPr>
          <w:trHeight w:val="432"/>
        </w:trPr>
        <w:tc>
          <w:tcPr>
            <w:tcW w:w="7015" w:type="dxa"/>
            <w:tcBorders>
              <w:bottom w:val="single" w:sz="4" w:space="0" w:color="auto"/>
            </w:tcBorders>
            <w:vAlign w:val="center"/>
          </w:tcPr>
          <w:p w14:paraId="791FF7F5" w14:textId="77777777" w:rsidR="0073465E" w:rsidRPr="008D7251" w:rsidRDefault="0073465E" w:rsidP="00732387">
            <w:pPr>
              <w:rPr>
                <w:rFonts w:cstheme="minorHAnsi"/>
                <w:sz w:val="24"/>
                <w:szCs w:val="24"/>
              </w:rPr>
            </w:pPr>
            <w:r w:rsidRPr="008D7251">
              <w:rPr>
                <w:rFonts w:cstheme="minorHAnsi"/>
                <w:sz w:val="24"/>
                <w:szCs w:val="24"/>
              </w:rPr>
              <w:t>Property Address</w:t>
            </w:r>
            <w:r>
              <w:rPr>
                <w:rFonts w:cstheme="minorHAnsi"/>
                <w:sz w:val="24"/>
                <w:szCs w:val="24"/>
              </w:rPr>
              <w:t xml:space="preserve">:  </w:t>
            </w:r>
          </w:p>
        </w:tc>
        <w:tc>
          <w:tcPr>
            <w:tcW w:w="2700" w:type="dxa"/>
            <w:tcBorders>
              <w:bottom w:val="single" w:sz="4" w:space="0" w:color="auto"/>
            </w:tcBorders>
            <w:vAlign w:val="center"/>
          </w:tcPr>
          <w:p w14:paraId="156531EF" w14:textId="423264B5" w:rsidR="0073465E" w:rsidRPr="008D7251" w:rsidRDefault="0073465E" w:rsidP="00732387">
            <w:pPr>
              <w:rPr>
                <w:rFonts w:cstheme="minorHAnsi"/>
                <w:sz w:val="24"/>
                <w:szCs w:val="24"/>
              </w:rPr>
            </w:pPr>
            <w:r>
              <w:rPr>
                <w:rFonts w:cstheme="minorHAnsi"/>
                <w:sz w:val="24"/>
                <w:szCs w:val="24"/>
              </w:rPr>
              <w:t>Parcel Id:</w:t>
            </w:r>
          </w:p>
        </w:tc>
      </w:tr>
    </w:tbl>
    <w:p w14:paraId="4744E464" w14:textId="0C349E98" w:rsidR="0086114B" w:rsidRPr="008D7251" w:rsidRDefault="0086114B">
      <w:pPr>
        <w:rPr>
          <w:rFonts w:cstheme="minorHAnsi"/>
        </w:rPr>
      </w:pPr>
    </w:p>
    <w:p w14:paraId="59B4DDB2" w14:textId="5BE81344" w:rsidR="0086114B" w:rsidRPr="008D7251" w:rsidRDefault="008D7251">
      <w:pPr>
        <w:rPr>
          <w:rFonts w:cstheme="minorHAnsi"/>
          <w:b/>
          <w:bCs/>
          <w:sz w:val="24"/>
          <w:szCs w:val="24"/>
        </w:rPr>
      </w:pPr>
      <w:r w:rsidRPr="008D7251">
        <w:rPr>
          <w:rFonts w:cstheme="minorHAnsi"/>
          <w:b/>
          <w:bCs/>
          <w:sz w:val="24"/>
          <w:szCs w:val="24"/>
        </w:rPr>
        <w:t>OFFER INFORMATION</w:t>
      </w:r>
    </w:p>
    <w:tbl>
      <w:tblPr>
        <w:tblStyle w:val="TableGrid"/>
        <w:tblW w:w="9715" w:type="dxa"/>
        <w:tblLook w:val="04A0" w:firstRow="1" w:lastRow="0" w:firstColumn="1" w:lastColumn="0" w:noHBand="0" w:noVBand="1"/>
      </w:tblPr>
      <w:tblGrid>
        <w:gridCol w:w="9715"/>
      </w:tblGrid>
      <w:tr w:rsidR="005B739C" w:rsidRPr="008D7251" w14:paraId="59D43D9C" w14:textId="77777777" w:rsidTr="00233B35">
        <w:trPr>
          <w:trHeight w:val="432"/>
        </w:trPr>
        <w:tc>
          <w:tcPr>
            <w:tcW w:w="9715" w:type="dxa"/>
            <w:vAlign w:val="center"/>
          </w:tcPr>
          <w:p w14:paraId="3985B742" w14:textId="5CFCDD45" w:rsidR="005B739C" w:rsidRPr="008D7251" w:rsidRDefault="005B739C" w:rsidP="00732387">
            <w:pPr>
              <w:rPr>
                <w:rFonts w:cstheme="minorHAnsi"/>
                <w:sz w:val="24"/>
                <w:szCs w:val="24"/>
              </w:rPr>
            </w:pPr>
            <w:r w:rsidRPr="008D7251">
              <w:rPr>
                <w:rFonts w:cstheme="minorHAnsi"/>
                <w:sz w:val="24"/>
                <w:szCs w:val="24"/>
              </w:rPr>
              <w:t>Amount of Offer</w:t>
            </w:r>
            <w:r>
              <w:rPr>
                <w:rFonts w:cstheme="minorHAnsi"/>
                <w:sz w:val="24"/>
                <w:szCs w:val="24"/>
              </w:rPr>
              <w:t>:  $</w:t>
            </w:r>
          </w:p>
        </w:tc>
      </w:tr>
      <w:tr w:rsidR="005B739C" w:rsidRPr="008D7251" w14:paraId="570CACA8" w14:textId="77777777" w:rsidTr="00233B35">
        <w:trPr>
          <w:trHeight w:val="432"/>
        </w:trPr>
        <w:tc>
          <w:tcPr>
            <w:tcW w:w="9715" w:type="dxa"/>
            <w:vAlign w:val="center"/>
          </w:tcPr>
          <w:p w14:paraId="15F0EEFA" w14:textId="18BD2FD4" w:rsidR="005B739C" w:rsidRPr="008D7251" w:rsidRDefault="005B739C" w:rsidP="00732387">
            <w:pPr>
              <w:rPr>
                <w:rFonts w:cstheme="minorHAnsi"/>
                <w:sz w:val="24"/>
                <w:szCs w:val="24"/>
              </w:rPr>
            </w:pPr>
            <w:r w:rsidRPr="008D7251">
              <w:rPr>
                <w:rFonts w:cstheme="minorHAnsi"/>
                <w:sz w:val="24"/>
                <w:szCs w:val="24"/>
              </w:rPr>
              <w:t>Estimated Cost of Renovation</w:t>
            </w:r>
            <w:r>
              <w:rPr>
                <w:rFonts w:cstheme="minorHAnsi"/>
                <w:sz w:val="24"/>
                <w:szCs w:val="24"/>
              </w:rPr>
              <w:t>:  $</w:t>
            </w:r>
          </w:p>
        </w:tc>
      </w:tr>
    </w:tbl>
    <w:p w14:paraId="3289D702" w14:textId="07D16165" w:rsidR="0086114B" w:rsidRDefault="0086114B">
      <w:pPr>
        <w:rPr>
          <w:rFonts w:cstheme="minorHAnsi"/>
        </w:rPr>
      </w:pPr>
    </w:p>
    <w:p w14:paraId="06921EC9" w14:textId="2943FEE4" w:rsidR="008D7251" w:rsidRPr="00D55C1E" w:rsidRDefault="00D55C1E">
      <w:pPr>
        <w:rPr>
          <w:rFonts w:cstheme="minorHAnsi"/>
          <w:b/>
          <w:bCs/>
          <w:sz w:val="24"/>
          <w:szCs w:val="24"/>
        </w:rPr>
      </w:pPr>
      <w:r>
        <w:rPr>
          <w:rFonts w:cstheme="minorHAnsi"/>
          <w:b/>
          <w:bCs/>
          <w:sz w:val="24"/>
          <w:szCs w:val="24"/>
        </w:rPr>
        <w:t>CHECKLIST FOR OFFER PACKAGE</w:t>
      </w:r>
      <w:r w:rsidR="0073465E">
        <w:rPr>
          <w:rFonts w:cstheme="minorHAnsi"/>
          <w:b/>
          <w:bCs/>
          <w:sz w:val="24"/>
          <w:szCs w:val="24"/>
        </w:rPr>
        <w:t xml:space="preserve">.  </w:t>
      </w:r>
      <w:r w:rsidR="0073465E" w:rsidRPr="00082F58">
        <w:rPr>
          <w:rFonts w:cstheme="minorHAnsi"/>
          <w:color w:val="FF0000"/>
          <w:sz w:val="24"/>
          <w:szCs w:val="24"/>
        </w:rPr>
        <w:t>ALL ITEMS ARE REQUIRED FOR A “COMPLETE OFFER”</w:t>
      </w:r>
    </w:p>
    <w:tbl>
      <w:tblPr>
        <w:tblStyle w:val="TableGrid"/>
        <w:tblW w:w="9715" w:type="dxa"/>
        <w:tblLook w:val="04A0" w:firstRow="1" w:lastRow="0" w:firstColumn="1" w:lastColumn="0" w:noHBand="0" w:noVBand="1"/>
      </w:tblPr>
      <w:tblGrid>
        <w:gridCol w:w="445"/>
        <w:gridCol w:w="9270"/>
      </w:tblGrid>
      <w:tr w:rsidR="0086114B" w:rsidRPr="008D7251" w14:paraId="397F73C1" w14:textId="77777777" w:rsidTr="00D55C1E">
        <w:trPr>
          <w:trHeight w:val="585"/>
        </w:trPr>
        <w:tc>
          <w:tcPr>
            <w:tcW w:w="445" w:type="dxa"/>
            <w:vAlign w:val="center"/>
          </w:tcPr>
          <w:p w14:paraId="3FB1560D" w14:textId="12EC200F" w:rsidR="0086114B" w:rsidRPr="008D7251" w:rsidRDefault="0086114B" w:rsidP="00732387">
            <w:pPr>
              <w:rPr>
                <w:rFonts w:cstheme="minorHAnsi"/>
                <w:sz w:val="24"/>
                <w:szCs w:val="24"/>
              </w:rPr>
            </w:pPr>
          </w:p>
        </w:tc>
        <w:tc>
          <w:tcPr>
            <w:tcW w:w="9270" w:type="dxa"/>
            <w:vAlign w:val="center"/>
          </w:tcPr>
          <w:p w14:paraId="113F03BF" w14:textId="1183DB99" w:rsidR="0086114B" w:rsidRPr="008D7251" w:rsidRDefault="0086114B" w:rsidP="00732387">
            <w:pPr>
              <w:rPr>
                <w:rFonts w:cstheme="minorHAnsi"/>
                <w:sz w:val="24"/>
                <w:szCs w:val="24"/>
              </w:rPr>
            </w:pPr>
            <w:r w:rsidRPr="008D7251">
              <w:rPr>
                <w:rFonts w:cstheme="minorHAnsi"/>
                <w:sz w:val="24"/>
                <w:szCs w:val="24"/>
              </w:rPr>
              <w:t>Completed Offer Form.  Signed, dated and notarized</w:t>
            </w:r>
          </w:p>
        </w:tc>
      </w:tr>
      <w:tr w:rsidR="0086114B" w:rsidRPr="008D7251" w14:paraId="50DF4FAE" w14:textId="77777777" w:rsidTr="00D55C1E">
        <w:trPr>
          <w:trHeight w:val="585"/>
        </w:trPr>
        <w:tc>
          <w:tcPr>
            <w:tcW w:w="445" w:type="dxa"/>
            <w:vAlign w:val="center"/>
          </w:tcPr>
          <w:p w14:paraId="698883E2" w14:textId="64659010" w:rsidR="0086114B" w:rsidRPr="008D7251" w:rsidRDefault="0086114B" w:rsidP="00732387">
            <w:pPr>
              <w:rPr>
                <w:rFonts w:cstheme="minorHAnsi"/>
                <w:sz w:val="24"/>
                <w:szCs w:val="24"/>
              </w:rPr>
            </w:pPr>
          </w:p>
        </w:tc>
        <w:tc>
          <w:tcPr>
            <w:tcW w:w="9270" w:type="dxa"/>
            <w:vAlign w:val="center"/>
          </w:tcPr>
          <w:p w14:paraId="35386DF6" w14:textId="4564BDCF" w:rsidR="0086114B" w:rsidRPr="008D7251" w:rsidRDefault="0086114B" w:rsidP="00732387">
            <w:pPr>
              <w:rPr>
                <w:rFonts w:cstheme="minorHAnsi"/>
                <w:sz w:val="24"/>
                <w:szCs w:val="24"/>
              </w:rPr>
            </w:pPr>
            <w:r w:rsidRPr="008D7251">
              <w:rPr>
                <w:rFonts w:cstheme="minorHAnsi"/>
                <w:sz w:val="24"/>
                <w:szCs w:val="24"/>
              </w:rPr>
              <w:t>Detailed Improvement Plan including estimated improvement costs</w:t>
            </w:r>
            <w:r w:rsidR="00D952F1" w:rsidRPr="008D7251">
              <w:rPr>
                <w:rFonts w:cstheme="minorHAnsi"/>
                <w:sz w:val="24"/>
                <w:szCs w:val="24"/>
              </w:rPr>
              <w:t xml:space="preserve">, and timeline. </w:t>
            </w:r>
            <w:r w:rsidR="009833EE" w:rsidRPr="008D7251">
              <w:rPr>
                <w:rFonts w:cstheme="minorHAnsi"/>
                <w:sz w:val="24"/>
                <w:szCs w:val="24"/>
              </w:rPr>
              <w:t>(See attached Sample Sources and Uses</w:t>
            </w:r>
            <w:r w:rsidR="00A43E59">
              <w:rPr>
                <w:rFonts w:cstheme="minorHAnsi"/>
                <w:sz w:val="24"/>
                <w:szCs w:val="24"/>
              </w:rPr>
              <w:t>, and Housing and Quality Standards for reference)</w:t>
            </w:r>
          </w:p>
        </w:tc>
      </w:tr>
      <w:tr w:rsidR="0086114B" w:rsidRPr="008D7251" w14:paraId="61CC0337" w14:textId="77777777" w:rsidTr="00D55C1E">
        <w:trPr>
          <w:trHeight w:val="585"/>
        </w:trPr>
        <w:tc>
          <w:tcPr>
            <w:tcW w:w="445" w:type="dxa"/>
            <w:vAlign w:val="center"/>
          </w:tcPr>
          <w:p w14:paraId="2200B3D5" w14:textId="0E1E6125" w:rsidR="0086114B" w:rsidRPr="008D7251" w:rsidRDefault="0086114B" w:rsidP="00732387">
            <w:pPr>
              <w:rPr>
                <w:rFonts w:cstheme="minorHAnsi"/>
                <w:sz w:val="24"/>
                <w:szCs w:val="24"/>
              </w:rPr>
            </w:pPr>
          </w:p>
        </w:tc>
        <w:tc>
          <w:tcPr>
            <w:tcW w:w="9270" w:type="dxa"/>
            <w:vAlign w:val="center"/>
          </w:tcPr>
          <w:p w14:paraId="0FFFC241" w14:textId="67C4AC15" w:rsidR="0086114B" w:rsidRPr="008D7251" w:rsidRDefault="00D952F1" w:rsidP="00732387">
            <w:pPr>
              <w:rPr>
                <w:rFonts w:cstheme="minorHAnsi"/>
                <w:sz w:val="24"/>
                <w:szCs w:val="24"/>
              </w:rPr>
            </w:pPr>
            <w:r w:rsidRPr="008D7251">
              <w:rPr>
                <w:rFonts w:cstheme="minorHAnsi"/>
                <w:sz w:val="24"/>
                <w:szCs w:val="24"/>
              </w:rPr>
              <w:t>Proof of financing for purchase price, improvement costs, and 10% contingency.</w:t>
            </w:r>
            <w:r w:rsidR="009833EE" w:rsidRPr="008D7251">
              <w:rPr>
                <w:rFonts w:cstheme="minorHAnsi"/>
                <w:sz w:val="24"/>
                <w:szCs w:val="24"/>
              </w:rPr>
              <w:t xml:space="preserve"> Acceptable proof include</w:t>
            </w:r>
            <w:r w:rsidR="008D7251" w:rsidRPr="008D7251">
              <w:rPr>
                <w:rFonts w:cstheme="minorHAnsi"/>
                <w:sz w:val="24"/>
                <w:szCs w:val="24"/>
              </w:rPr>
              <w:t>s a</w:t>
            </w:r>
            <w:r w:rsidR="009833EE" w:rsidRPr="008D7251">
              <w:rPr>
                <w:rFonts w:cstheme="minorHAnsi"/>
                <w:sz w:val="24"/>
                <w:szCs w:val="24"/>
              </w:rPr>
              <w:t xml:space="preserve"> bank statement, line of credit, mortgage pre-approval, or other substantiated evidence as determined by NLB.</w:t>
            </w:r>
          </w:p>
        </w:tc>
      </w:tr>
    </w:tbl>
    <w:p w14:paraId="2DB11CB4" w14:textId="162E4CE8" w:rsidR="0086114B" w:rsidRDefault="0086114B">
      <w:pPr>
        <w:rPr>
          <w:rFonts w:cstheme="minorHAnsi"/>
        </w:rPr>
      </w:pPr>
    </w:p>
    <w:p w14:paraId="09492020" w14:textId="77777777" w:rsidR="00233B35" w:rsidRPr="00DD5797" w:rsidRDefault="00233B35">
      <w:pPr>
        <w:rPr>
          <w:rFonts w:cstheme="minorHAnsi"/>
          <w:sz w:val="20"/>
          <w:szCs w:val="20"/>
        </w:rPr>
      </w:pPr>
    </w:p>
    <w:p w14:paraId="6BE5F89A" w14:textId="45CB2DEA" w:rsidR="0073465E" w:rsidRPr="00082F58" w:rsidRDefault="00233B35">
      <w:pPr>
        <w:rPr>
          <w:rFonts w:cstheme="minorHAnsi"/>
          <w:sz w:val="24"/>
          <w:szCs w:val="24"/>
        </w:rPr>
      </w:pPr>
      <w:r w:rsidRPr="00082F58">
        <w:rPr>
          <w:rFonts w:cstheme="minorHAnsi"/>
          <w:sz w:val="24"/>
          <w:szCs w:val="24"/>
        </w:rPr>
        <w:t>Applicant Signature: __________________________</w:t>
      </w:r>
      <w:r w:rsidR="00082F58">
        <w:rPr>
          <w:rFonts w:cstheme="minorHAnsi"/>
          <w:sz w:val="24"/>
          <w:szCs w:val="24"/>
        </w:rPr>
        <w:t xml:space="preserve">__              </w:t>
      </w:r>
      <w:r w:rsidRPr="00082F58">
        <w:rPr>
          <w:rFonts w:cstheme="minorHAnsi"/>
          <w:sz w:val="24"/>
          <w:szCs w:val="24"/>
        </w:rPr>
        <w:t>Date: _____________________</w:t>
      </w:r>
    </w:p>
    <w:p w14:paraId="566C468D" w14:textId="77777777" w:rsidR="0073465E" w:rsidRPr="00082F58" w:rsidRDefault="0073465E">
      <w:pPr>
        <w:rPr>
          <w:rFonts w:cstheme="minorHAnsi"/>
          <w:sz w:val="24"/>
          <w:szCs w:val="24"/>
        </w:rPr>
      </w:pPr>
    </w:p>
    <w:p w14:paraId="370E6E7C" w14:textId="259398C4" w:rsidR="0086114B" w:rsidRPr="00082F58" w:rsidRDefault="0086114B">
      <w:pPr>
        <w:rPr>
          <w:rFonts w:cstheme="minorHAnsi"/>
          <w:sz w:val="24"/>
          <w:szCs w:val="24"/>
        </w:rPr>
      </w:pPr>
    </w:p>
    <w:p w14:paraId="252BD23F" w14:textId="77777777" w:rsidR="0073465E" w:rsidRPr="00082F58" w:rsidRDefault="0073465E" w:rsidP="00082F58">
      <w:pPr>
        <w:pStyle w:val="p11"/>
        <w:ind w:left="5040"/>
        <w:jc w:val="both"/>
        <w:rPr>
          <w:rFonts w:asciiTheme="minorHAnsi" w:hAnsiTheme="minorHAnsi" w:cstheme="minorHAnsi"/>
        </w:rPr>
      </w:pPr>
      <w:r w:rsidRPr="00082F58">
        <w:rPr>
          <w:rFonts w:asciiTheme="minorHAnsi" w:hAnsiTheme="minorHAnsi" w:cstheme="minorHAnsi"/>
        </w:rPr>
        <w:t>Sworn to and subscribed before</w:t>
      </w:r>
      <w:r w:rsidRPr="00082F58">
        <w:rPr>
          <w:rFonts w:asciiTheme="minorHAnsi" w:hAnsiTheme="minorHAnsi" w:cstheme="minorHAnsi"/>
        </w:rPr>
        <w:tab/>
      </w:r>
    </w:p>
    <w:p w14:paraId="1D2D7C87" w14:textId="4C33A2CA" w:rsidR="0073465E" w:rsidRPr="00082F58" w:rsidRDefault="0073465E" w:rsidP="00082F58">
      <w:pPr>
        <w:pStyle w:val="p11"/>
        <w:ind w:left="5040"/>
        <w:jc w:val="both"/>
        <w:rPr>
          <w:rFonts w:asciiTheme="minorHAnsi" w:hAnsiTheme="minorHAnsi" w:cstheme="minorHAnsi"/>
        </w:rPr>
      </w:pPr>
      <w:r w:rsidRPr="00082F58">
        <w:rPr>
          <w:rFonts w:asciiTheme="minorHAnsi" w:hAnsiTheme="minorHAnsi" w:cstheme="minorHAnsi"/>
        </w:rPr>
        <w:t>me this ___ day of _____________, 202</w:t>
      </w:r>
      <w:r w:rsidR="00082F58">
        <w:rPr>
          <w:rFonts w:asciiTheme="minorHAnsi" w:hAnsiTheme="minorHAnsi" w:cstheme="minorHAnsi"/>
        </w:rPr>
        <w:t>1</w:t>
      </w:r>
    </w:p>
    <w:p w14:paraId="750EFF03" w14:textId="77777777" w:rsidR="0073465E" w:rsidRPr="00082F58" w:rsidRDefault="0073465E" w:rsidP="00082F58">
      <w:pPr>
        <w:pStyle w:val="p11"/>
        <w:ind w:left="5040"/>
        <w:jc w:val="both"/>
        <w:rPr>
          <w:rFonts w:asciiTheme="minorHAnsi" w:hAnsiTheme="minorHAnsi" w:cstheme="minorHAnsi"/>
        </w:rPr>
      </w:pPr>
    </w:p>
    <w:p w14:paraId="2DB9A634" w14:textId="77777777" w:rsidR="0073465E" w:rsidRPr="00082F58" w:rsidRDefault="0073465E" w:rsidP="00082F58">
      <w:pPr>
        <w:pStyle w:val="p11"/>
        <w:ind w:left="5040"/>
        <w:jc w:val="both"/>
        <w:rPr>
          <w:rFonts w:asciiTheme="minorHAnsi" w:hAnsiTheme="minorHAnsi" w:cstheme="minorHAnsi"/>
        </w:rPr>
      </w:pPr>
      <w:r w:rsidRPr="00082F58">
        <w:rPr>
          <w:rFonts w:asciiTheme="minorHAnsi" w:hAnsiTheme="minorHAnsi" w:cstheme="minorHAnsi"/>
        </w:rPr>
        <w:t>__________________________________</w:t>
      </w:r>
    </w:p>
    <w:p w14:paraId="4629DCED" w14:textId="77777777" w:rsidR="0073465E" w:rsidRPr="00082F58" w:rsidRDefault="0073465E" w:rsidP="00082F58">
      <w:pPr>
        <w:pStyle w:val="p11"/>
        <w:ind w:left="5040"/>
        <w:jc w:val="both"/>
        <w:rPr>
          <w:rFonts w:asciiTheme="minorHAnsi" w:hAnsiTheme="minorHAnsi" w:cstheme="minorHAnsi"/>
        </w:rPr>
      </w:pPr>
      <w:r w:rsidRPr="00082F58">
        <w:rPr>
          <w:rFonts w:asciiTheme="minorHAnsi" w:hAnsiTheme="minorHAnsi" w:cstheme="minorHAnsi"/>
        </w:rPr>
        <w:t>Notary Public/Attorney-at-law State of NJ</w:t>
      </w:r>
    </w:p>
    <w:p w14:paraId="4FA760BD" w14:textId="551C7B55" w:rsidR="009833EE" w:rsidRDefault="009833EE" w:rsidP="00082F58">
      <w:pPr>
        <w:rPr>
          <w:rFonts w:cstheme="minorHAnsi"/>
        </w:rPr>
      </w:pPr>
    </w:p>
    <w:p w14:paraId="4F273AC4" w14:textId="30181D7E" w:rsidR="0073465E" w:rsidRPr="00082F58" w:rsidRDefault="0073465E" w:rsidP="00DD5797">
      <w:pPr>
        <w:spacing w:before="240"/>
        <w:jc w:val="center"/>
        <w:rPr>
          <w:rFonts w:cstheme="minorHAnsi"/>
          <w:caps/>
          <w:color w:val="FF0000"/>
          <w:sz w:val="24"/>
          <w:szCs w:val="24"/>
        </w:rPr>
      </w:pPr>
      <w:r w:rsidRPr="00082F58">
        <w:rPr>
          <w:rFonts w:cstheme="minorHAnsi"/>
          <w:caps/>
          <w:color w:val="FF0000"/>
          <w:sz w:val="24"/>
          <w:szCs w:val="24"/>
        </w:rPr>
        <w:t xml:space="preserve">Submitted completed offer via email to </w:t>
      </w:r>
      <w:hyperlink r:id="rId12" w:history="1">
        <w:r w:rsidRPr="00082F58">
          <w:rPr>
            <w:rStyle w:val="Hyperlink"/>
            <w:rFonts w:cstheme="minorHAnsi"/>
            <w:caps/>
            <w:color w:val="FF0000"/>
            <w:sz w:val="24"/>
            <w:szCs w:val="24"/>
          </w:rPr>
          <w:t>nlbinfo@investnewark.org</w:t>
        </w:r>
      </w:hyperlink>
    </w:p>
    <w:p w14:paraId="28302E4A" w14:textId="5B6C8A3F" w:rsidR="00233B35" w:rsidRDefault="00233B35">
      <w:pPr>
        <w:rPr>
          <w:rFonts w:cstheme="minorHAnsi"/>
        </w:rPr>
      </w:pPr>
    </w:p>
    <w:p w14:paraId="6E008A05" w14:textId="6E2B99F2" w:rsidR="00233B35" w:rsidRPr="00082F58" w:rsidRDefault="00233B35" w:rsidP="00082F58">
      <w:pPr>
        <w:jc w:val="both"/>
        <w:rPr>
          <w:rFonts w:cstheme="minorHAnsi"/>
          <w:b/>
          <w:bCs/>
          <w:i/>
          <w:iCs/>
        </w:rPr>
      </w:pPr>
      <w:r w:rsidRPr="00082F58">
        <w:rPr>
          <w:rFonts w:cstheme="minorHAnsi"/>
          <w:b/>
          <w:bCs/>
          <w:i/>
          <w:iCs/>
        </w:rPr>
        <w:t xml:space="preserve">Please allow at least 14 business days for your offer package to be processed.  This package is a statement of interest only, and there is no guarantee that the property will be </w:t>
      </w:r>
      <w:r w:rsidR="00082F58" w:rsidRPr="00082F58">
        <w:rPr>
          <w:rFonts w:cstheme="minorHAnsi"/>
          <w:b/>
          <w:bCs/>
          <w:i/>
          <w:iCs/>
        </w:rPr>
        <w:t>transferred (</w:t>
      </w:r>
      <w:r w:rsidRPr="00082F58">
        <w:rPr>
          <w:rFonts w:cstheme="minorHAnsi"/>
          <w:b/>
          <w:bCs/>
          <w:i/>
          <w:iCs/>
        </w:rPr>
        <w:t>sold</w:t>
      </w:r>
      <w:r w:rsidR="00082F58" w:rsidRPr="00082F58">
        <w:rPr>
          <w:rFonts w:cstheme="minorHAnsi"/>
          <w:b/>
          <w:bCs/>
          <w:i/>
          <w:iCs/>
        </w:rPr>
        <w:t>)</w:t>
      </w:r>
      <w:r w:rsidRPr="00082F58">
        <w:rPr>
          <w:rFonts w:cstheme="minorHAnsi"/>
          <w:b/>
          <w:bCs/>
          <w:i/>
          <w:iCs/>
        </w:rPr>
        <w:t xml:space="preserve"> to you. You will be notified in writing if Newark Land Bank has accepted your offer.</w:t>
      </w:r>
    </w:p>
    <w:p w14:paraId="3E2260A0" w14:textId="2489B1CA" w:rsidR="009833EE" w:rsidRPr="008D7251" w:rsidRDefault="00082F58" w:rsidP="009833EE">
      <w:pPr>
        <w:jc w:val="center"/>
        <w:rPr>
          <w:rFonts w:cstheme="minorHAnsi"/>
          <w:b/>
          <w:bCs/>
          <w:sz w:val="24"/>
          <w:szCs w:val="24"/>
        </w:rPr>
      </w:pPr>
      <w:r>
        <w:rPr>
          <w:rFonts w:cstheme="minorHAnsi"/>
          <w:b/>
          <w:bCs/>
          <w:sz w:val="24"/>
          <w:szCs w:val="24"/>
        </w:rPr>
        <w:lastRenderedPageBreak/>
        <w:t>S</w:t>
      </w:r>
      <w:r w:rsidR="009833EE" w:rsidRPr="008D7251">
        <w:rPr>
          <w:rFonts w:cstheme="minorHAnsi"/>
          <w:b/>
          <w:bCs/>
          <w:sz w:val="24"/>
          <w:szCs w:val="24"/>
        </w:rPr>
        <w:t>AMPLE SOURCES AND USES</w:t>
      </w:r>
    </w:p>
    <w:p w14:paraId="3657D835" w14:textId="630E4650" w:rsidR="009833EE" w:rsidRPr="008D7251" w:rsidRDefault="009833EE">
      <w:pPr>
        <w:rPr>
          <w:rFonts w:cstheme="minorHAnsi"/>
        </w:rPr>
      </w:pPr>
    </w:p>
    <w:tbl>
      <w:tblPr>
        <w:tblW w:w="1036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0"/>
        <w:gridCol w:w="2680"/>
        <w:gridCol w:w="760"/>
        <w:gridCol w:w="2245"/>
        <w:gridCol w:w="1995"/>
      </w:tblGrid>
      <w:tr w:rsidR="009833EE" w:rsidRPr="008D7251" w14:paraId="1B0C8AF2" w14:textId="77777777" w:rsidTr="0063329A">
        <w:trPr>
          <w:trHeight w:val="315"/>
        </w:trPr>
        <w:tc>
          <w:tcPr>
            <w:tcW w:w="5360" w:type="dxa"/>
            <w:gridSpan w:val="2"/>
            <w:tcBorders>
              <w:bottom w:val="single" w:sz="12" w:space="0" w:color="auto"/>
            </w:tcBorders>
            <w:shd w:val="clear" w:color="auto" w:fill="auto"/>
            <w:noWrap/>
            <w:vAlign w:val="bottom"/>
            <w:hideMark/>
          </w:tcPr>
          <w:p w14:paraId="16AF5C3C" w14:textId="4F33AEB8" w:rsidR="009833EE" w:rsidRPr="008D7251" w:rsidRDefault="009833EE" w:rsidP="00732387">
            <w:pPr>
              <w:rPr>
                <w:rFonts w:eastAsia="Times New Roman" w:cstheme="minorHAnsi"/>
                <w:b/>
                <w:bCs/>
                <w:sz w:val="24"/>
                <w:szCs w:val="24"/>
              </w:rPr>
            </w:pPr>
            <w:r w:rsidRPr="008D7251">
              <w:rPr>
                <w:rFonts w:eastAsia="Times New Roman" w:cstheme="minorHAnsi"/>
                <w:b/>
                <w:bCs/>
                <w:sz w:val="24"/>
                <w:szCs w:val="24"/>
              </w:rPr>
              <w:t>PROPERTY ADDRESS</w:t>
            </w:r>
            <w:r w:rsidR="0063329A">
              <w:rPr>
                <w:rFonts w:eastAsia="Times New Roman" w:cstheme="minorHAnsi"/>
                <w:b/>
                <w:bCs/>
                <w:sz w:val="24"/>
                <w:szCs w:val="24"/>
              </w:rPr>
              <w:t>:</w:t>
            </w:r>
          </w:p>
        </w:tc>
        <w:tc>
          <w:tcPr>
            <w:tcW w:w="760" w:type="dxa"/>
            <w:shd w:val="clear" w:color="auto" w:fill="auto"/>
            <w:noWrap/>
            <w:vAlign w:val="bottom"/>
            <w:hideMark/>
          </w:tcPr>
          <w:p w14:paraId="60722211" w14:textId="77777777" w:rsidR="009833EE" w:rsidRPr="008D7251" w:rsidRDefault="009833EE" w:rsidP="00732387">
            <w:pPr>
              <w:rPr>
                <w:rFonts w:eastAsia="Times New Roman" w:cstheme="minorHAnsi"/>
                <w:b/>
                <w:bCs/>
                <w:sz w:val="24"/>
                <w:szCs w:val="24"/>
              </w:rPr>
            </w:pPr>
          </w:p>
        </w:tc>
        <w:tc>
          <w:tcPr>
            <w:tcW w:w="2245" w:type="dxa"/>
            <w:tcBorders>
              <w:bottom w:val="single" w:sz="4" w:space="0" w:color="auto"/>
            </w:tcBorders>
            <w:shd w:val="clear" w:color="auto" w:fill="auto"/>
            <w:noWrap/>
            <w:vAlign w:val="bottom"/>
            <w:hideMark/>
          </w:tcPr>
          <w:p w14:paraId="1591CFD4" w14:textId="77777777" w:rsidR="009833EE" w:rsidRPr="008D7251" w:rsidRDefault="009833EE" w:rsidP="00732387">
            <w:pPr>
              <w:rPr>
                <w:rFonts w:eastAsia="Times New Roman" w:cstheme="minorHAnsi"/>
                <w:b/>
                <w:bCs/>
                <w:sz w:val="24"/>
                <w:szCs w:val="24"/>
              </w:rPr>
            </w:pPr>
            <w:r w:rsidRPr="008D7251">
              <w:rPr>
                <w:rFonts w:eastAsia="Times New Roman" w:cstheme="minorHAnsi"/>
                <w:b/>
                <w:bCs/>
                <w:sz w:val="24"/>
                <w:szCs w:val="24"/>
              </w:rPr>
              <w:t>PROPERTY ID#:</w:t>
            </w:r>
          </w:p>
        </w:tc>
        <w:tc>
          <w:tcPr>
            <w:tcW w:w="1995" w:type="dxa"/>
            <w:shd w:val="clear" w:color="auto" w:fill="auto"/>
            <w:noWrap/>
            <w:vAlign w:val="bottom"/>
            <w:hideMark/>
          </w:tcPr>
          <w:p w14:paraId="15DEAFD7" w14:textId="77777777" w:rsidR="009833EE" w:rsidRPr="008D7251" w:rsidRDefault="009833EE" w:rsidP="00732387">
            <w:pPr>
              <w:rPr>
                <w:rFonts w:eastAsia="Times New Roman" w:cstheme="minorHAnsi"/>
                <w:b/>
                <w:bCs/>
                <w:sz w:val="24"/>
                <w:szCs w:val="24"/>
              </w:rPr>
            </w:pPr>
          </w:p>
        </w:tc>
      </w:tr>
      <w:tr w:rsidR="009833EE" w:rsidRPr="008D7251" w14:paraId="1D11B083" w14:textId="77777777" w:rsidTr="0063329A">
        <w:trPr>
          <w:trHeight w:val="570"/>
        </w:trPr>
        <w:tc>
          <w:tcPr>
            <w:tcW w:w="5360" w:type="dxa"/>
            <w:gridSpan w:val="2"/>
            <w:tcBorders>
              <w:top w:val="single" w:sz="12" w:space="0" w:color="auto"/>
            </w:tcBorders>
            <w:shd w:val="clear" w:color="auto" w:fill="auto"/>
            <w:noWrap/>
            <w:vAlign w:val="bottom"/>
            <w:hideMark/>
          </w:tcPr>
          <w:p w14:paraId="4B3B3676" w14:textId="0C525FD9" w:rsidR="009833EE" w:rsidRPr="008D7251" w:rsidRDefault="009833EE" w:rsidP="00732387">
            <w:pPr>
              <w:rPr>
                <w:rFonts w:eastAsia="Times New Roman" w:cstheme="minorHAnsi"/>
                <w:sz w:val="24"/>
                <w:szCs w:val="24"/>
              </w:rPr>
            </w:pPr>
          </w:p>
        </w:tc>
        <w:tc>
          <w:tcPr>
            <w:tcW w:w="760" w:type="dxa"/>
            <w:shd w:val="clear" w:color="auto" w:fill="auto"/>
            <w:vAlign w:val="bottom"/>
            <w:hideMark/>
          </w:tcPr>
          <w:p w14:paraId="39A530D2" w14:textId="77777777" w:rsidR="009833EE" w:rsidRPr="008D7251" w:rsidRDefault="009833EE" w:rsidP="00732387">
            <w:pPr>
              <w:rPr>
                <w:rFonts w:eastAsia="Times New Roman" w:cstheme="minorHAnsi"/>
                <w:sz w:val="24"/>
                <w:szCs w:val="24"/>
              </w:rPr>
            </w:pPr>
          </w:p>
        </w:tc>
        <w:tc>
          <w:tcPr>
            <w:tcW w:w="2245" w:type="dxa"/>
            <w:tcBorders>
              <w:bottom w:val="single" w:sz="12" w:space="0" w:color="auto"/>
            </w:tcBorders>
            <w:shd w:val="clear" w:color="auto" w:fill="auto"/>
            <w:vAlign w:val="bottom"/>
            <w:hideMark/>
          </w:tcPr>
          <w:p w14:paraId="114ECDF8" w14:textId="1CC0C91C" w:rsidR="009833EE" w:rsidRPr="008D7251" w:rsidRDefault="009833EE" w:rsidP="00732387">
            <w:pPr>
              <w:rPr>
                <w:rFonts w:eastAsia="Times New Roman" w:cstheme="minorHAnsi"/>
                <w:sz w:val="20"/>
                <w:szCs w:val="20"/>
              </w:rPr>
            </w:pPr>
          </w:p>
        </w:tc>
        <w:tc>
          <w:tcPr>
            <w:tcW w:w="1995" w:type="dxa"/>
            <w:shd w:val="clear" w:color="auto" w:fill="auto"/>
            <w:vAlign w:val="bottom"/>
            <w:hideMark/>
          </w:tcPr>
          <w:p w14:paraId="1740693B" w14:textId="77777777" w:rsidR="009833EE" w:rsidRPr="008D7251" w:rsidRDefault="009833EE" w:rsidP="00732387">
            <w:pPr>
              <w:rPr>
                <w:rFonts w:eastAsia="Times New Roman" w:cstheme="minorHAnsi"/>
                <w:sz w:val="20"/>
                <w:szCs w:val="20"/>
              </w:rPr>
            </w:pPr>
          </w:p>
        </w:tc>
      </w:tr>
      <w:tr w:rsidR="009833EE" w:rsidRPr="008D7251" w14:paraId="407B02F7" w14:textId="77777777" w:rsidTr="0063329A">
        <w:trPr>
          <w:trHeight w:val="315"/>
        </w:trPr>
        <w:tc>
          <w:tcPr>
            <w:tcW w:w="5360" w:type="dxa"/>
            <w:gridSpan w:val="2"/>
            <w:shd w:val="clear" w:color="auto" w:fill="auto"/>
            <w:vAlign w:val="bottom"/>
            <w:hideMark/>
          </w:tcPr>
          <w:p w14:paraId="4AAD4E48" w14:textId="77777777" w:rsidR="009833EE" w:rsidRPr="008D7251" w:rsidRDefault="009833EE" w:rsidP="00732387">
            <w:pPr>
              <w:rPr>
                <w:rFonts w:eastAsia="Times New Roman" w:cstheme="minorHAnsi"/>
                <w:sz w:val="20"/>
                <w:szCs w:val="20"/>
              </w:rPr>
            </w:pPr>
          </w:p>
        </w:tc>
        <w:tc>
          <w:tcPr>
            <w:tcW w:w="760" w:type="dxa"/>
            <w:shd w:val="clear" w:color="auto" w:fill="auto"/>
            <w:noWrap/>
            <w:vAlign w:val="bottom"/>
            <w:hideMark/>
          </w:tcPr>
          <w:p w14:paraId="75A0FEF0" w14:textId="77777777" w:rsidR="009833EE" w:rsidRPr="008D7251" w:rsidRDefault="009833EE" w:rsidP="00732387">
            <w:pPr>
              <w:rPr>
                <w:rFonts w:eastAsia="Times New Roman" w:cstheme="minorHAnsi"/>
                <w:sz w:val="20"/>
                <w:szCs w:val="20"/>
              </w:rPr>
            </w:pPr>
          </w:p>
        </w:tc>
        <w:tc>
          <w:tcPr>
            <w:tcW w:w="2245" w:type="dxa"/>
            <w:tcBorders>
              <w:top w:val="single" w:sz="12" w:space="0" w:color="auto"/>
              <w:bottom w:val="single" w:sz="4" w:space="0" w:color="auto"/>
            </w:tcBorders>
            <w:shd w:val="clear" w:color="auto" w:fill="auto"/>
            <w:noWrap/>
            <w:vAlign w:val="bottom"/>
            <w:hideMark/>
          </w:tcPr>
          <w:p w14:paraId="3C6134C6" w14:textId="77777777" w:rsidR="009833EE" w:rsidRPr="008D7251" w:rsidRDefault="009833EE" w:rsidP="00732387">
            <w:pPr>
              <w:rPr>
                <w:rFonts w:eastAsia="Times New Roman" w:cstheme="minorHAnsi"/>
                <w:sz w:val="20"/>
                <w:szCs w:val="20"/>
              </w:rPr>
            </w:pPr>
          </w:p>
        </w:tc>
        <w:tc>
          <w:tcPr>
            <w:tcW w:w="1995" w:type="dxa"/>
            <w:shd w:val="clear" w:color="auto" w:fill="auto"/>
            <w:noWrap/>
            <w:vAlign w:val="bottom"/>
            <w:hideMark/>
          </w:tcPr>
          <w:p w14:paraId="783265DF" w14:textId="77777777" w:rsidR="009833EE" w:rsidRPr="008D7251" w:rsidRDefault="009833EE" w:rsidP="00732387">
            <w:pPr>
              <w:rPr>
                <w:rFonts w:eastAsia="Times New Roman" w:cstheme="minorHAnsi"/>
                <w:sz w:val="20"/>
                <w:szCs w:val="20"/>
              </w:rPr>
            </w:pPr>
          </w:p>
        </w:tc>
      </w:tr>
      <w:tr w:rsidR="009833EE" w:rsidRPr="008D7251" w14:paraId="5B131330" w14:textId="77777777" w:rsidTr="0063329A">
        <w:trPr>
          <w:trHeight w:val="315"/>
        </w:trPr>
        <w:tc>
          <w:tcPr>
            <w:tcW w:w="5360" w:type="dxa"/>
            <w:gridSpan w:val="2"/>
            <w:shd w:val="clear" w:color="auto" w:fill="auto"/>
            <w:noWrap/>
            <w:vAlign w:val="bottom"/>
          </w:tcPr>
          <w:p w14:paraId="4A2D8762"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Weeks to Complete:</w:t>
            </w:r>
          </w:p>
        </w:tc>
        <w:tc>
          <w:tcPr>
            <w:tcW w:w="760" w:type="dxa"/>
            <w:shd w:val="clear" w:color="auto" w:fill="auto"/>
            <w:noWrap/>
            <w:vAlign w:val="bottom"/>
          </w:tcPr>
          <w:p w14:paraId="4FAFA9A5" w14:textId="77777777" w:rsidR="009833EE" w:rsidRPr="008D7251" w:rsidRDefault="009833EE" w:rsidP="00732387">
            <w:pPr>
              <w:rPr>
                <w:rFonts w:eastAsia="Times New Roman" w:cstheme="minorHAnsi"/>
                <w:sz w:val="20"/>
                <w:szCs w:val="20"/>
              </w:rPr>
            </w:pPr>
          </w:p>
        </w:tc>
        <w:tc>
          <w:tcPr>
            <w:tcW w:w="2245" w:type="dxa"/>
            <w:tcBorders>
              <w:bottom w:val="single" w:sz="12" w:space="0" w:color="auto"/>
            </w:tcBorders>
            <w:shd w:val="clear" w:color="auto" w:fill="auto"/>
            <w:noWrap/>
            <w:vAlign w:val="bottom"/>
          </w:tcPr>
          <w:p w14:paraId="210C0020" w14:textId="0CC2AD1A" w:rsidR="009833EE" w:rsidRPr="0063329A" w:rsidRDefault="009833EE" w:rsidP="00732387">
            <w:pPr>
              <w:jc w:val="right"/>
              <w:rPr>
                <w:rFonts w:eastAsia="Times New Roman" w:cstheme="minorHAnsi"/>
                <w:sz w:val="24"/>
                <w:szCs w:val="24"/>
                <w:u w:val="single"/>
              </w:rPr>
            </w:pPr>
          </w:p>
        </w:tc>
        <w:tc>
          <w:tcPr>
            <w:tcW w:w="1995" w:type="dxa"/>
            <w:shd w:val="clear" w:color="auto" w:fill="auto"/>
            <w:noWrap/>
            <w:vAlign w:val="bottom"/>
          </w:tcPr>
          <w:p w14:paraId="646D95A7" w14:textId="77777777" w:rsidR="009833EE" w:rsidRPr="008D7251" w:rsidRDefault="009833EE" w:rsidP="00732387">
            <w:pPr>
              <w:rPr>
                <w:rFonts w:eastAsia="Times New Roman" w:cstheme="minorHAnsi"/>
                <w:sz w:val="20"/>
                <w:szCs w:val="20"/>
              </w:rPr>
            </w:pPr>
          </w:p>
        </w:tc>
      </w:tr>
      <w:tr w:rsidR="009833EE" w:rsidRPr="008D7251" w14:paraId="69B18046" w14:textId="77777777" w:rsidTr="0063329A">
        <w:trPr>
          <w:trHeight w:val="315"/>
        </w:trPr>
        <w:tc>
          <w:tcPr>
            <w:tcW w:w="5360" w:type="dxa"/>
            <w:gridSpan w:val="2"/>
            <w:shd w:val="clear" w:color="auto" w:fill="auto"/>
            <w:noWrap/>
            <w:vAlign w:val="bottom"/>
          </w:tcPr>
          <w:p w14:paraId="05D40B62"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Who will be managing the project?</w:t>
            </w:r>
            <w:r w:rsidRPr="008D7251">
              <w:rPr>
                <w:rFonts w:eastAsia="Times New Roman" w:cstheme="minorHAnsi"/>
                <w:sz w:val="24"/>
                <w:szCs w:val="24"/>
              </w:rPr>
              <w:tab/>
            </w:r>
          </w:p>
        </w:tc>
        <w:tc>
          <w:tcPr>
            <w:tcW w:w="760" w:type="dxa"/>
            <w:shd w:val="clear" w:color="auto" w:fill="auto"/>
            <w:noWrap/>
            <w:vAlign w:val="bottom"/>
          </w:tcPr>
          <w:p w14:paraId="32C55424" w14:textId="77777777" w:rsidR="009833EE" w:rsidRPr="008D7251" w:rsidRDefault="009833EE" w:rsidP="00732387">
            <w:pPr>
              <w:rPr>
                <w:rFonts w:eastAsia="Times New Roman" w:cstheme="minorHAnsi"/>
                <w:sz w:val="20"/>
                <w:szCs w:val="20"/>
              </w:rPr>
            </w:pPr>
          </w:p>
        </w:tc>
        <w:tc>
          <w:tcPr>
            <w:tcW w:w="2245" w:type="dxa"/>
            <w:tcBorders>
              <w:top w:val="single" w:sz="12" w:space="0" w:color="auto"/>
              <w:bottom w:val="single" w:sz="12" w:space="0" w:color="auto"/>
            </w:tcBorders>
            <w:shd w:val="clear" w:color="auto" w:fill="auto"/>
            <w:noWrap/>
            <w:vAlign w:val="bottom"/>
          </w:tcPr>
          <w:p w14:paraId="5739C2FE" w14:textId="23777346" w:rsidR="009833EE" w:rsidRPr="0063329A" w:rsidRDefault="009833EE" w:rsidP="00732387">
            <w:pPr>
              <w:jc w:val="right"/>
              <w:rPr>
                <w:rFonts w:eastAsia="Times New Roman" w:cstheme="minorHAnsi"/>
                <w:sz w:val="24"/>
                <w:szCs w:val="24"/>
                <w:u w:val="single"/>
              </w:rPr>
            </w:pPr>
          </w:p>
        </w:tc>
        <w:tc>
          <w:tcPr>
            <w:tcW w:w="1995" w:type="dxa"/>
            <w:shd w:val="clear" w:color="auto" w:fill="auto"/>
            <w:noWrap/>
            <w:vAlign w:val="bottom"/>
          </w:tcPr>
          <w:p w14:paraId="5DFA62E9" w14:textId="77777777" w:rsidR="009833EE" w:rsidRPr="008D7251" w:rsidRDefault="009833EE" w:rsidP="00732387">
            <w:pPr>
              <w:rPr>
                <w:rFonts w:eastAsia="Times New Roman" w:cstheme="minorHAnsi"/>
                <w:sz w:val="20"/>
                <w:szCs w:val="20"/>
              </w:rPr>
            </w:pPr>
          </w:p>
        </w:tc>
      </w:tr>
      <w:tr w:rsidR="009833EE" w:rsidRPr="008D7251" w14:paraId="38663C8D" w14:textId="77777777" w:rsidTr="0063329A">
        <w:trPr>
          <w:trHeight w:val="315"/>
        </w:trPr>
        <w:tc>
          <w:tcPr>
            <w:tcW w:w="5360" w:type="dxa"/>
            <w:gridSpan w:val="2"/>
            <w:shd w:val="clear" w:color="auto" w:fill="auto"/>
            <w:noWrap/>
            <w:vAlign w:val="bottom"/>
          </w:tcPr>
          <w:p w14:paraId="5992F264"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Will you be adding square footage to this property?</w:t>
            </w:r>
            <w:r w:rsidRPr="008D7251">
              <w:rPr>
                <w:rFonts w:eastAsia="Times New Roman" w:cstheme="minorHAnsi"/>
                <w:sz w:val="24"/>
                <w:szCs w:val="24"/>
              </w:rPr>
              <w:tab/>
            </w:r>
          </w:p>
        </w:tc>
        <w:tc>
          <w:tcPr>
            <w:tcW w:w="760" w:type="dxa"/>
            <w:shd w:val="clear" w:color="auto" w:fill="auto"/>
            <w:noWrap/>
            <w:vAlign w:val="bottom"/>
          </w:tcPr>
          <w:p w14:paraId="7569D4EB" w14:textId="77777777" w:rsidR="009833EE" w:rsidRPr="008D7251" w:rsidRDefault="009833EE" w:rsidP="00732387">
            <w:pPr>
              <w:rPr>
                <w:rFonts w:eastAsia="Times New Roman" w:cstheme="minorHAnsi"/>
                <w:sz w:val="20"/>
                <w:szCs w:val="20"/>
              </w:rPr>
            </w:pPr>
          </w:p>
        </w:tc>
        <w:tc>
          <w:tcPr>
            <w:tcW w:w="2245" w:type="dxa"/>
            <w:tcBorders>
              <w:top w:val="single" w:sz="12" w:space="0" w:color="auto"/>
              <w:bottom w:val="single" w:sz="12" w:space="0" w:color="auto"/>
            </w:tcBorders>
            <w:shd w:val="clear" w:color="auto" w:fill="auto"/>
            <w:noWrap/>
            <w:vAlign w:val="bottom"/>
          </w:tcPr>
          <w:p w14:paraId="781A3F77" w14:textId="388DFA14" w:rsidR="009833EE" w:rsidRPr="0063329A" w:rsidRDefault="009833EE" w:rsidP="00732387">
            <w:pPr>
              <w:jc w:val="right"/>
              <w:rPr>
                <w:rFonts w:eastAsia="Times New Roman" w:cstheme="minorHAnsi"/>
                <w:sz w:val="24"/>
                <w:szCs w:val="24"/>
                <w:u w:val="single"/>
              </w:rPr>
            </w:pPr>
          </w:p>
        </w:tc>
        <w:tc>
          <w:tcPr>
            <w:tcW w:w="1995" w:type="dxa"/>
            <w:shd w:val="clear" w:color="auto" w:fill="auto"/>
            <w:noWrap/>
            <w:vAlign w:val="bottom"/>
          </w:tcPr>
          <w:p w14:paraId="2201C16D" w14:textId="77777777" w:rsidR="009833EE" w:rsidRPr="008D7251" w:rsidRDefault="009833EE" w:rsidP="00732387">
            <w:pPr>
              <w:rPr>
                <w:rFonts w:eastAsia="Times New Roman" w:cstheme="minorHAnsi"/>
                <w:sz w:val="20"/>
                <w:szCs w:val="20"/>
              </w:rPr>
            </w:pPr>
          </w:p>
        </w:tc>
      </w:tr>
      <w:tr w:rsidR="009833EE" w:rsidRPr="008D7251" w14:paraId="23A39087" w14:textId="77777777" w:rsidTr="0063329A">
        <w:trPr>
          <w:trHeight w:val="315"/>
        </w:trPr>
        <w:tc>
          <w:tcPr>
            <w:tcW w:w="5360" w:type="dxa"/>
            <w:gridSpan w:val="2"/>
            <w:shd w:val="clear" w:color="auto" w:fill="auto"/>
            <w:noWrap/>
            <w:vAlign w:val="bottom"/>
          </w:tcPr>
          <w:p w14:paraId="452DD1C7"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Will you be doing any structural work on this property?</w:t>
            </w:r>
            <w:r w:rsidRPr="008D7251">
              <w:rPr>
                <w:rFonts w:eastAsia="Times New Roman" w:cstheme="minorHAnsi"/>
                <w:sz w:val="24"/>
                <w:szCs w:val="24"/>
              </w:rPr>
              <w:tab/>
            </w:r>
          </w:p>
        </w:tc>
        <w:tc>
          <w:tcPr>
            <w:tcW w:w="760" w:type="dxa"/>
            <w:shd w:val="clear" w:color="auto" w:fill="auto"/>
            <w:noWrap/>
            <w:vAlign w:val="bottom"/>
          </w:tcPr>
          <w:p w14:paraId="09D58FFF" w14:textId="77777777" w:rsidR="009833EE" w:rsidRPr="008D7251" w:rsidRDefault="009833EE" w:rsidP="00732387">
            <w:pPr>
              <w:rPr>
                <w:rFonts w:eastAsia="Times New Roman" w:cstheme="minorHAnsi"/>
                <w:sz w:val="20"/>
                <w:szCs w:val="20"/>
              </w:rPr>
            </w:pPr>
          </w:p>
        </w:tc>
        <w:tc>
          <w:tcPr>
            <w:tcW w:w="2245" w:type="dxa"/>
            <w:tcBorders>
              <w:top w:val="single" w:sz="12" w:space="0" w:color="auto"/>
              <w:bottom w:val="single" w:sz="12" w:space="0" w:color="auto"/>
            </w:tcBorders>
            <w:shd w:val="clear" w:color="auto" w:fill="auto"/>
            <w:noWrap/>
            <w:vAlign w:val="bottom"/>
          </w:tcPr>
          <w:p w14:paraId="6101CECD" w14:textId="39BFAD34" w:rsidR="009833EE" w:rsidRPr="0063329A" w:rsidRDefault="009833EE" w:rsidP="00732387">
            <w:pPr>
              <w:jc w:val="right"/>
              <w:rPr>
                <w:rFonts w:eastAsia="Times New Roman" w:cstheme="minorHAnsi"/>
                <w:sz w:val="24"/>
                <w:szCs w:val="24"/>
                <w:u w:val="single"/>
              </w:rPr>
            </w:pPr>
          </w:p>
        </w:tc>
        <w:tc>
          <w:tcPr>
            <w:tcW w:w="1995" w:type="dxa"/>
            <w:shd w:val="clear" w:color="auto" w:fill="auto"/>
            <w:noWrap/>
            <w:vAlign w:val="bottom"/>
          </w:tcPr>
          <w:p w14:paraId="1D676BE9" w14:textId="77777777" w:rsidR="009833EE" w:rsidRPr="008D7251" w:rsidRDefault="009833EE" w:rsidP="00732387">
            <w:pPr>
              <w:rPr>
                <w:rFonts w:eastAsia="Times New Roman" w:cstheme="minorHAnsi"/>
                <w:sz w:val="20"/>
                <w:szCs w:val="20"/>
              </w:rPr>
            </w:pPr>
          </w:p>
        </w:tc>
      </w:tr>
      <w:tr w:rsidR="009833EE" w:rsidRPr="008D7251" w14:paraId="15213F7A" w14:textId="77777777" w:rsidTr="0063329A">
        <w:trPr>
          <w:trHeight w:val="315"/>
        </w:trPr>
        <w:tc>
          <w:tcPr>
            <w:tcW w:w="5360" w:type="dxa"/>
            <w:gridSpan w:val="2"/>
            <w:shd w:val="clear" w:color="auto" w:fill="auto"/>
            <w:noWrap/>
            <w:vAlign w:val="bottom"/>
          </w:tcPr>
          <w:p w14:paraId="54EC5E70"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Will you be doing any foundation work on this property?</w:t>
            </w:r>
            <w:r w:rsidRPr="008D7251">
              <w:rPr>
                <w:rFonts w:eastAsia="Times New Roman" w:cstheme="minorHAnsi"/>
                <w:sz w:val="24"/>
                <w:szCs w:val="24"/>
              </w:rPr>
              <w:tab/>
            </w:r>
          </w:p>
        </w:tc>
        <w:tc>
          <w:tcPr>
            <w:tcW w:w="760" w:type="dxa"/>
            <w:shd w:val="clear" w:color="auto" w:fill="auto"/>
            <w:noWrap/>
            <w:vAlign w:val="bottom"/>
          </w:tcPr>
          <w:p w14:paraId="0AEFCEE6" w14:textId="77777777" w:rsidR="009833EE" w:rsidRPr="008D7251" w:rsidRDefault="009833EE" w:rsidP="00732387">
            <w:pPr>
              <w:rPr>
                <w:rFonts w:eastAsia="Times New Roman" w:cstheme="minorHAnsi"/>
                <w:sz w:val="20"/>
                <w:szCs w:val="20"/>
              </w:rPr>
            </w:pPr>
          </w:p>
        </w:tc>
        <w:tc>
          <w:tcPr>
            <w:tcW w:w="2245" w:type="dxa"/>
            <w:tcBorders>
              <w:top w:val="single" w:sz="12" w:space="0" w:color="auto"/>
              <w:bottom w:val="single" w:sz="12" w:space="0" w:color="auto"/>
            </w:tcBorders>
            <w:shd w:val="clear" w:color="auto" w:fill="auto"/>
            <w:noWrap/>
            <w:vAlign w:val="bottom"/>
          </w:tcPr>
          <w:p w14:paraId="2CE109B9" w14:textId="096478DD" w:rsidR="009833EE" w:rsidRPr="0063329A" w:rsidRDefault="009833EE" w:rsidP="00732387">
            <w:pPr>
              <w:jc w:val="right"/>
              <w:rPr>
                <w:rFonts w:eastAsia="Times New Roman" w:cstheme="minorHAnsi"/>
                <w:sz w:val="24"/>
                <w:szCs w:val="24"/>
                <w:u w:val="single"/>
              </w:rPr>
            </w:pPr>
          </w:p>
        </w:tc>
        <w:tc>
          <w:tcPr>
            <w:tcW w:w="1995" w:type="dxa"/>
            <w:shd w:val="clear" w:color="auto" w:fill="auto"/>
            <w:noWrap/>
            <w:vAlign w:val="bottom"/>
          </w:tcPr>
          <w:p w14:paraId="503ED293" w14:textId="77777777" w:rsidR="009833EE" w:rsidRPr="008D7251" w:rsidRDefault="009833EE" w:rsidP="00732387">
            <w:pPr>
              <w:rPr>
                <w:rFonts w:eastAsia="Times New Roman" w:cstheme="minorHAnsi"/>
                <w:sz w:val="20"/>
                <w:szCs w:val="20"/>
              </w:rPr>
            </w:pPr>
          </w:p>
        </w:tc>
      </w:tr>
      <w:tr w:rsidR="009833EE" w:rsidRPr="008D7251" w14:paraId="46D11624" w14:textId="77777777" w:rsidTr="0063329A">
        <w:trPr>
          <w:trHeight w:val="315"/>
        </w:trPr>
        <w:tc>
          <w:tcPr>
            <w:tcW w:w="5360" w:type="dxa"/>
            <w:gridSpan w:val="2"/>
            <w:shd w:val="clear" w:color="auto" w:fill="auto"/>
            <w:noWrap/>
            <w:vAlign w:val="bottom"/>
          </w:tcPr>
          <w:p w14:paraId="378CD847" w14:textId="77777777" w:rsidR="009833EE" w:rsidRPr="008D7251" w:rsidRDefault="009833EE" w:rsidP="00732387">
            <w:pPr>
              <w:rPr>
                <w:rFonts w:eastAsia="Times New Roman" w:cstheme="minorHAnsi"/>
                <w:sz w:val="20"/>
                <w:szCs w:val="20"/>
              </w:rPr>
            </w:pPr>
          </w:p>
        </w:tc>
        <w:tc>
          <w:tcPr>
            <w:tcW w:w="760" w:type="dxa"/>
            <w:shd w:val="clear" w:color="auto" w:fill="auto"/>
            <w:noWrap/>
            <w:vAlign w:val="bottom"/>
          </w:tcPr>
          <w:p w14:paraId="3151F509" w14:textId="77777777" w:rsidR="009833EE" w:rsidRPr="008D7251" w:rsidRDefault="009833EE" w:rsidP="00732387">
            <w:pPr>
              <w:rPr>
                <w:rFonts w:eastAsia="Times New Roman" w:cstheme="minorHAnsi"/>
                <w:sz w:val="20"/>
                <w:szCs w:val="20"/>
              </w:rPr>
            </w:pPr>
          </w:p>
        </w:tc>
        <w:tc>
          <w:tcPr>
            <w:tcW w:w="2245" w:type="dxa"/>
            <w:tcBorders>
              <w:top w:val="single" w:sz="12" w:space="0" w:color="auto"/>
            </w:tcBorders>
            <w:shd w:val="clear" w:color="auto" w:fill="auto"/>
            <w:noWrap/>
            <w:vAlign w:val="bottom"/>
          </w:tcPr>
          <w:p w14:paraId="30321A8F" w14:textId="77777777" w:rsidR="009833EE" w:rsidRPr="008D7251" w:rsidRDefault="009833EE" w:rsidP="00732387">
            <w:pPr>
              <w:rPr>
                <w:rFonts w:eastAsia="Times New Roman" w:cstheme="minorHAnsi"/>
                <w:sz w:val="20"/>
                <w:szCs w:val="20"/>
              </w:rPr>
            </w:pPr>
          </w:p>
        </w:tc>
        <w:tc>
          <w:tcPr>
            <w:tcW w:w="1995" w:type="dxa"/>
            <w:shd w:val="clear" w:color="auto" w:fill="auto"/>
            <w:noWrap/>
            <w:vAlign w:val="bottom"/>
          </w:tcPr>
          <w:p w14:paraId="0D31B3F2" w14:textId="77777777" w:rsidR="009833EE" w:rsidRPr="008D7251" w:rsidRDefault="009833EE" w:rsidP="00732387">
            <w:pPr>
              <w:rPr>
                <w:rFonts w:eastAsia="Times New Roman" w:cstheme="minorHAnsi"/>
                <w:sz w:val="20"/>
                <w:szCs w:val="20"/>
              </w:rPr>
            </w:pPr>
          </w:p>
        </w:tc>
      </w:tr>
      <w:tr w:rsidR="009833EE" w:rsidRPr="008D7251" w14:paraId="1AF8EA50" w14:textId="77777777" w:rsidTr="009833EE">
        <w:trPr>
          <w:trHeight w:val="315"/>
        </w:trPr>
        <w:tc>
          <w:tcPr>
            <w:tcW w:w="5360" w:type="dxa"/>
            <w:gridSpan w:val="2"/>
            <w:shd w:val="clear" w:color="auto" w:fill="auto"/>
            <w:noWrap/>
            <w:vAlign w:val="bottom"/>
          </w:tcPr>
          <w:p w14:paraId="5E4B4B01" w14:textId="77777777" w:rsidR="009833EE" w:rsidRPr="008D7251" w:rsidRDefault="009833EE" w:rsidP="00732387">
            <w:pPr>
              <w:rPr>
                <w:rFonts w:eastAsia="Times New Roman" w:cstheme="minorHAnsi"/>
                <w:b/>
                <w:bCs/>
                <w:sz w:val="24"/>
                <w:szCs w:val="24"/>
              </w:rPr>
            </w:pPr>
            <w:r w:rsidRPr="008D7251">
              <w:rPr>
                <w:rFonts w:eastAsia="Times New Roman" w:cstheme="minorHAnsi"/>
                <w:b/>
                <w:bCs/>
                <w:sz w:val="24"/>
                <w:szCs w:val="24"/>
              </w:rPr>
              <w:t>CURRENT STRUCTURE</w:t>
            </w:r>
            <w:r w:rsidRPr="008D7251">
              <w:rPr>
                <w:rFonts w:eastAsia="Times New Roman" w:cstheme="minorHAnsi"/>
                <w:b/>
                <w:bCs/>
                <w:sz w:val="24"/>
                <w:szCs w:val="24"/>
              </w:rPr>
              <w:tab/>
            </w:r>
          </w:p>
        </w:tc>
        <w:tc>
          <w:tcPr>
            <w:tcW w:w="760" w:type="dxa"/>
            <w:shd w:val="clear" w:color="auto" w:fill="auto"/>
            <w:noWrap/>
            <w:vAlign w:val="bottom"/>
          </w:tcPr>
          <w:p w14:paraId="09893CBC" w14:textId="77777777" w:rsidR="009833EE" w:rsidRPr="008D7251" w:rsidRDefault="009833EE" w:rsidP="00732387">
            <w:pPr>
              <w:rPr>
                <w:rFonts w:eastAsia="Times New Roman" w:cstheme="minorHAnsi"/>
                <w:sz w:val="20"/>
                <w:szCs w:val="20"/>
              </w:rPr>
            </w:pPr>
          </w:p>
        </w:tc>
        <w:tc>
          <w:tcPr>
            <w:tcW w:w="4240" w:type="dxa"/>
            <w:gridSpan w:val="2"/>
            <w:shd w:val="clear" w:color="auto" w:fill="auto"/>
            <w:noWrap/>
            <w:vAlign w:val="bottom"/>
          </w:tcPr>
          <w:p w14:paraId="70EBA3D4" w14:textId="77777777" w:rsidR="009833EE" w:rsidRPr="008D7251" w:rsidRDefault="009833EE" w:rsidP="00732387">
            <w:pPr>
              <w:rPr>
                <w:rFonts w:eastAsia="Times New Roman" w:cstheme="minorHAnsi"/>
                <w:b/>
                <w:bCs/>
                <w:caps/>
                <w:sz w:val="20"/>
                <w:szCs w:val="20"/>
              </w:rPr>
            </w:pPr>
            <w:r w:rsidRPr="008D7251">
              <w:rPr>
                <w:rFonts w:eastAsia="Times New Roman" w:cstheme="minorHAnsi"/>
                <w:b/>
                <w:bCs/>
                <w:caps/>
                <w:sz w:val="24"/>
                <w:szCs w:val="24"/>
              </w:rPr>
              <w:t>Rehabbed Structure</w:t>
            </w:r>
            <w:r w:rsidRPr="008D7251">
              <w:rPr>
                <w:rFonts w:eastAsia="Times New Roman" w:cstheme="minorHAnsi"/>
                <w:b/>
                <w:bCs/>
                <w:caps/>
                <w:sz w:val="20"/>
                <w:szCs w:val="20"/>
              </w:rPr>
              <w:tab/>
            </w:r>
          </w:p>
        </w:tc>
      </w:tr>
      <w:tr w:rsidR="009833EE" w:rsidRPr="008D7251" w14:paraId="5BC9C4CC" w14:textId="77777777" w:rsidTr="0063329A">
        <w:trPr>
          <w:trHeight w:val="315"/>
        </w:trPr>
        <w:tc>
          <w:tcPr>
            <w:tcW w:w="2680" w:type="dxa"/>
            <w:shd w:val="clear" w:color="auto" w:fill="auto"/>
            <w:noWrap/>
            <w:vAlign w:val="bottom"/>
          </w:tcPr>
          <w:p w14:paraId="5A41C0EC"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Square Footage (#)</w:t>
            </w:r>
          </w:p>
        </w:tc>
        <w:tc>
          <w:tcPr>
            <w:tcW w:w="2680" w:type="dxa"/>
            <w:tcBorders>
              <w:bottom w:val="single" w:sz="12" w:space="0" w:color="auto"/>
            </w:tcBorders>
            <w:shd w:val="clear" w:color="auto" w:fill="auto"/>
            <w:vAlign w:val="bottom"/>
          </w:tcPr>
          <w:p w14:paraId="279310FA" w14:textId="63804ABE" w:rsidR="009833EE" w:rsidRPr="008D7251" w:rsidRDefault="009833EE" w:rsidP="00732387">
            <w:pPr>
              <w:jc w:val="right"/>
              <w:rPr>
                <w:rFonts w:eastAsia="Times New Roman" w:cstheme="minorHAnsi"/>
                <w:sz w:val="24"/>
                <w:szCs w:val="24"/>
              </w:rPr>
            </w:pPr>
          </w:p>
        </w:tc>
        <w:tc>
          <w:tcPr>
            <w:tcW w:w="760" w:type="dxa"/>
            <w:shd w:val="clear" w:color="auto" w:fill="auto"/>
            <w:noWrap/>
            <w:vAlign w:val="bottom"/>
          </w:tcPr>
          <w:p w14:paraId="4FFF083B"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tcPr>
          <w:p w14:paraId="05EBAF3B" w14:textId="77777777" w:rsidR="009833EE" w:rsidRPr="008D7251" w:rsidRDefault="009833EE" w:rsidP="00732387">
            <w:pPr>
              <w:rPr>
                <w:rFonts w:eastAsia="Times New Roman" w:cstheme="minorHAnsi"/>
                <w:sz w:val="20"/>
                <w:szCs w:val="20"/>
              </w:rPr>
            </w:pPr>
            <w:r w:rsidRPr="008D7251">
              <w:rPr>
                <w:rFonts w:eastAsia="Times New Roman" w:cstheme="minorHAnsi"/>
                <w:sz w:val="24"/>
                <w:szCs w:val="24"/>
              </w:rPr>
              <w:t>Square Footage (#)</w:t>
            </w:r>
          </w:p>
        </w:tc>
        <w:tc>
          <w:tcPr>
            <w:tcW w:w="1995" w:type="dxa"/>
            <w:tcBorders>
              <w:bottom w:val="single" w:sz="12" w:space="0" w:color="auto"/>
            </w:tcBorders>
            <w:shd w:val="clear" w:color="auto" w:fill="auto"/>
            <w:noWrap/>
            <w:vAlign w:val="bottom"/>
          </w:tcPr>
          <w:p w14:paraId="3DAE1E36" w14:textId="6E7D6902" w:rsidR="009833EE" w:rsidRPr="008D7251" w:rsidRDefault="009833EE" w:rsidP="00732387">
            <w:pPr>
              <w:jc w:val="right"/>
              <w:rPr>
                <w:rFonts w:eastAsia="Times New Roman" w:cstheme="minorHAnsi"/>
                <w:sz w:val="24"/>
                <w:szCs w:val="24"/>
              </w:rPr>
            </w:pPr>
          </w:p>
        </w:tc>
      </w:tr>
      <w:tr w:rsidR="009833EE" w:rsidRPr="008D7251" w14:paraId="16323C4A" w14:textId="77777777" w:rsidTr="0063329A">
        <w:trPr>
          <w:trHeight w:val="315"/>
        </w:trPr>
        <w:tc>
          <w:tcPr>
            <w:tcW w:w="2680" w:type="dxa"/>
            <w:shd w:val="clear" w:color="auto" w:fill="auto"/>
            <w:noWrap/>
            <w:vAlign w:val="bottom"/>
          </w:tcPr>
          <w:p w14:paraId="668FB560"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Property Type</w:t>
            </w:r>
          </w:p>
        </w:tc>
        <w:tc>
          <w:tcPr>
            <w:tcW w:w="2680" w:type="dxa"/>
            <w:tcBorders>
              <w:top w:val="single" w:sz="12" w:space="0" w:color="auto"/>
              <w:bottom w:val="single" w:sz="12" w:space="0" w:color="auto"/>
            </w:tcBorders>
            <w:shd w:val="clear" w:color="auto" w:fill="auto"/>
            <w:vAlign w:val="bottom"/>
          </w:tcPr>
          <w:p w14:paraId="322E19F7" w14:textId="4BC0462C" w:rsidR="009833EE" w:rsidRPr="008D7251" w:rsidRDefault="009833EE" w:rsidP="00732387">
            <w:pPr>
              <w:jc w:val="right"/>
              <w:rPr>
                <w:rFonts w:eastAsia="Times New Roman" w:cstheme="minorHAnsi"/>
                <w:sz w:val="24"/>
                <w:szCs w:val="24"/>
              </w:rPr>
            </w:pPr>
          </w:p>
        </w:tc>
        <w:tc>
          <w:tcPr>
            <w:tcW w:w="760" w:type="dxa"/>
            <w:shd w:val="clear" w:color="auto" w:fill="auto"/>
            <w:noWrap/>
            <w:vAlign w:val="bottom"/>
          </w:tcPr>
          <w:p w14:paraId="2DA6D666"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tcPr>
          <w:p w14:paraId="747BCD56" w14:textId="77777777" w:rsidR="009833EE" w:rsidRPr="008D7251" w:rsidRDefault="009833EE" w:rsidP="00732387">
            <w:pPr>
              <w:rPr>
                <w:rFonts w:eastAsia="Times New Roman" w:cstheme="minorHAnsi"/>
                <w:sz w:val="20"/>
                <w:szCs w:val="20"/>
              </w:rPr>
            </w:pPr>
            <w:r w:rsidRPr="008D7251">
              <w:rPr>
                <w:rFonts w:eastAsia="Times New Roman" w:cstheme="minorHAnsi"/>
                <w:sz w:val="24"/>
                <w:szCs w:val="24"/>
              </w:rPr>
              <w:t>Property Type</w:t>
            </w:r>
          </w:p>
        </w:tc>
        <w:tc>
          <w:tcPr>
            <w:tcW w:w="1995" w:type="dxa"/>
            <w:tcBorders>
              <w:top w:val="single" w:sz="12" w:space="0" w:color="auto"/>
              <w:bottom w:val="single" w:sz="12" w:space="0" w:color="auto"/>
            </w:tcBorders>
            <w:shd w:val="clear" w:color="auto" w:fill="auto"/>
            <w:noWrap/>
            <w:vAlign w:val="bottom"/>
          </w:tcPr>
          <w:p w14:paraId="4C81449E" w14:textId="161E6B13" w:rsidR="009833EE" w:rsidRPr="008D7251" w:rsidRDefault="009833EE" w:rsidP="00732387">
            <w:pPr>
              <w:jc w:val="right"/>
              <w:rPr>
                <w:rFonts w:eastAsia="Times New Roman" w:cstheme="minorHAnsi"/>
                <w:sz w:val="24"/>
                <w:szCs w:val="24"/>
              </w:rPr>
            </w:pPr>
          </w:p>
        </w:tc>
      </w:tr>
      <w:tr w:rsidR="009833EE" w:rsidRPr="008D7251" w14:paraId="44AFE35D" w14:textId="77777777" w:rsidTr="0063329A">
        <w:trPr>
          <w:trHeight w:val="315"/>
        </w:trPr>
        <w:tc>
          <w:tcPr>
            <w:tcW w:w="2680" w:type="dxa"/>
            <w:shd w:val="clear" w:color="auto" w:fill="auto"/>
            <w:noWrap/>
            <w:vAlign w:val="bottom"/>
          </w:tcPr>
          <w:p w14:paraId="203FA306"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Bedrooms (#)</w:t>
            </w:r>
          </w:p>
        </w:tc>
        <w:tc>
          <w:tcPr>
            <w:tcW w:w="2680" w:type="dxa"/>
            <w:tcBorders>
              <w:top w:val="single" w:sz="12" w:space="0" w:color="auto"/>
              <w:bottom w:val="single" w:sz="12" w:space="0" w:color="auto"/>
            </w:tcBorders>
            <w:shd w:val="clear" w:color="auto" w:fill="auto"/>
            <w:vAlign w:val="bottom"/>
          </w:tcPr>
          <w:p w14:paraId="445DE33D" w14:textId="2A50D616" w:rsidR="009833EE" w:rsidRPr="008D7251" w:rsidRDefault="009833EE" w:rsidP="00732387">
            <w:pPr>
              <w:jc w:val="right"/>
              <w:rPr>
                <w:rFonts w:eastAsia="Times New Roman" w:cstheme="minorHAnsi"/>
                <w:sz w:val="24"/>
                <w:szCs w:val="24"/>
              </w:rPr>
            </w:pPr>
          </w:p>
        </w:tc>
        <w:tc>
          <w:tcPr>
            <w:tcW w:w="760" w:type="dxa"/>
            <w:shd w:val="clear" w:color="auto" w:fill="auto"/>
            <w:noWrap/>
            <w:vAlign w:val="bottom"/>
          </w:tcPr>
          <w:p w14:paraId="60E36EA1"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tcPr>
          <w:p w14:paraId="1017FDAB" w14:textId="77777777" w:rsidR="009833EE" w:rsidRPr="008D7251" w:rsidRDefault="009833EE" w:rsidP="00732387">
            <w:pPr>
              <w:rPr>
                <w:rFonts w:eastAsia="Times New Roman" w:cstheme="minorHAnsi"/>
                <w:sz w:val="20"/>
                <w:szCs w:val="20"/>
              </w:rPr>
            </w:pPr>
            <w:r w:rsidRPr="008D7251">
              <w:rPr>
                <w:rFonts w:eastAsia="Times New Roman" w:cstheme="minorHAnsi"/>
                <w:sz w:val="24"/>
                <w:szCs w:val="24"/>
              </w:rPr>
              <w:t>Bedrooms (#)</w:t>
            </w:r>
          </w:p>
        </w:tc>
        <w:tc>
          <w:tcPr>
            <w:tcW w:w="1995" w:type="dxa"/>
            <w:tcBorders>
              <w:top w:val="single" w:sz="12" w:space="0" w:color="auto"/>
              <w:bottom w:val="single" w:sz="12" w:space="0" w:color="auto"/>
            </w:tcBorders>
            <w:shd w:val="clear" w:color="auto" w:fill="auto"/>
            <w:noWrap/>
            <w:vAlign w:val="bottom"/>
          </w:tcPr>
          <w:p w14:paraId="036B412C" w14:textId="27FE8262" w:rsidR="009833EE" w:rsidRPr="008D7251" w:rsidRDefault="009833EE" w:rsidP="00732387">
            <w:pPr>
              <w:jc w:val="right"/>
              <w:rPr>
                <w:rFonts w:eastAsia="Times New Roman" w:cstheme="minorHAnsi"/>
                <w:sz w:val="24"/>
                <w:szCs w:val="24"/>
              </w:rPr>
            </w:pPr>
          </w:p>
        </w:tc>
      </w:tr>
      <w:tr w:rsidR="009833EE" w:rsidRPr="008D7251" w14:paraId="69AB9144" w14:textId="77777777" w:rsidTr="0063329A">
        <w:trPr>
          <w:trHeight w:val="315"/>
        </w:trPr>
        <w:tc>
          <w:tcPr>
            <w:tcW w:w="2680" w:type="dxa"/>
            <w:shd w:val="clear" w:color="auto" w:fill="auto"/>
            <w:noWrap/>
            <w:vAlign w:val="bottom"/>
          </w:tcPr>
          <w:p w14:paraId="2AB25156"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Baths (#)</w:t>
            </w:r>
          </w:p>
        </w:tc>
        <w:tc>
          <w:tcPr>
            <w:tcW w:w="2680" w:type="dxa"/>
            <w:tcBorders>
              <w:top w:val="single" w:sz="12" w:space="0" w:color="auto"/>
              <w:bottom w:val="single" w:sz="12" w:space="0" w:color="auto"/>
            </w:tcBorders>
            <w:shd w:val="clear" w:color="auto" w:fill="auto"/>
            <w:vAlign w:val="bottom"/>
          </w:tcPr>
          <w:p w14:paraId="15E70EF6" w14:textId="52AD7577" w:rsidR="009833EE" w:rsidRPr="008D7251" w:rsidRDefault="009833EE" w:rsidP="00732387">
            <w:pPr>
              <w:jc w:val="right"/>
              <w:rPr>
                <w:rFonts w:eastAsia="Times New Roman" w:cstheme="minorHAnsi"/>
                <w:sz w:val="24"/>
                <w:szCs w:val="24"/>
              </w:rPr>
            </w:pPr>
          </w:p>
        </w:tc>
        <w:tc>
          <w:tcPr>
            <w:tcW w:w="760" w:type="dxa"/>
            <w:shd w:val="clear" w:color="auto" w:fill="auto"/>
            <w:noWrap/>
            <w:vAlign w:val="bottom"/>
          </w:tcPr>
          <w:p w14:paraId="5C35A81E"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tcPr>
          <w:p w14:paraId="117F5BF2" w14:textId="77777777" w:rsidR="009833EE" w:rsidRPr="008D7251" w:rsidRDefault="009833EE" w:rsidP="00732387">
            <w:pPr>
              <w:rPr>
                <w:rFonts w:eastAsia="Times New Roman" w:cstheme="minorHAnsi"/>
                <w:sz w:val="20"/>
                <w:szCs w:val="20"/>
              </w:rPr>
            </w:pPr>
            <w:r w:rsidRPr="008D7251">
              <w:rPr>
                <w:rFonts w:eastAsia="Times New Roman" w:cstheme="minorHAnsi"/>
                <w:sz w:val="24"/>
                <w:szCs w:val="24"/>
              </w:rPr>
              <w:t>Baths (#)</w:t>
            </w:r>
          </w:p>
        </w:tc>
        <w:tc>
          <w:tcPr>
            <w:tcW w:w="1995" w:type="dxa"/>
            <w:tcBorders>
              <w:top w:val="single" w:sz="12" w:space="0" w:color="auto"/>
              <w:bottom w:val="single" w:sz="12" w:space="0" w:color="auto"/>
            </w:tcBorders>
            <w:shd w:val="clear" w:color="auto" w:fill="auto"/>
            <w:noWrap/>
            <w:vAlign w:val="bottom"/>
          </w:tcPr>
          <w:p w14:paraId="5DF70C9B" w14:textId="69DCB234" w:rsidR="009833EE" w:rsidRPr="008D7251" w:rsidRDefault="009833EE" w:rsidP="00732387">
            <w:pPr>
              <w:jc w:val="right"/>
              <w:rPr>
                <w:rFonts w:eastAsia="Times New Roman" w:cstheme="minorHAnsi"/>
                <w:sz w:val="24"/>
                <w:szCs w:val="24"/>
              </w:rPr>
            </w:pPr>
          </w:p>
        </w:tc>
      </w:tr>
      <w:tr w:rsidR="009833EE" w:rsidRPr="008D7251" w14:paraId="66189EB8" w14:textId="77777777" w:rsidTr="0063329A">
        <w:trPr>
          <w:trHeight w:val="315"/>
        </w:trPr>
        <w:tc>
          <w:tcPr>
            <w:tcW w:w="5360" w:type="dxa"/>
            <w:gridSpan w:val="2"/>
            <w:shd w:val="clear" w:color="auto" w:fill="auto"/>
            <w:noWrap/>
            <w:vAlign w:val="bottom"/>
            <w:hideMark/>
          </w:tcPr>
          <w:p w14:paraId="75F0BA50" w14:textId="77777777" w:rsidR="009833EE" w:rsidRPr="008D7251" w:rsidRDefault="009833EE" w:rsidP="00732387">
            <w:pPr>
              <w:rPr>
                <w:rFonts w:eastAsia="Times New Roman" w:cstheme="minorHAnsi"/>
                <w:sz w:val="20"/>
                <w:szCs w:val="20"/>
              </w:rPr>
            </w:pPr>
          </w:p>
        </w:tc>
        <w:tc>
          <w:tcPr>
            <w:tcW w:w="760" w:type="dxa"/>
            <w:shd w:val="clear" w:color="auto" w:fill="auto"/>
            <w:noWrap/>
            <w:vAlign w:val="bottom"/>
            <w:hideMark/>
          </w:tcPr>
          <w:p w14:paraId="2F287C62"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hideMark/>
          </w:tcPr>
          <w:p w14:paraId="3F38960A" w14:textId="77777777" w:rsidR="009833EE" w:rsidRPr="008D7251" w:rsidRDefault="009833EE" w:rsidP="00732387">
            <w:pPr>
              <w:rPr>
                <w:rFonts w:eastAsia="Times New Roman" w:cstheme="minorHAnsi"/>
                <w:sz w:val="20"/>
                <w:szCs w:val="20"/>
              </w:rPr>
            </w:pPr>
          </w:p>
        </w:tc>
        <w:tc>
          <w:tcPr>
            <w:tcW w:w="1995" w:type="dxa"/>
            <w:tcBorders>
              <w:top w:val="single" w:sz="12" w:space="0" w:color="auto"/>
            </w:tcBorders>
            <w:shd w:val="clear" w:color="auto" w:fill="auto"/>
            <w:noWrap/>
            <w:vAlign w:val="bottom"/>
            <w:hideMark/>
          </w:tcPr>
          <w:p w14:paraId="78E0E0AF" w14:textId="77777777" w:rsidR="009833EE" w:rsidRPr="008D7251" w:rsidRDefault="009833EE" w:rsidP="00732387">
            <w:pPr>
              <w:rPr>
                <w:rFonts w:eastAsia="Times New Roman" w:cstheme="minorHAnsi"/>
                <w:sz w:val="20"/>
                <w:szCs w:val="20"/>
              </w:rPr>
            </w:pPr>
          </w:p>
        </w:tc>
      </w:tr>
      <w:tr w:rsidR="009833EE" w:rsidRPr="008D7251" w14:paraId="30508D6E" w14:textId="77777777" w:rsidTr="0063329A">
        <w:trPr>
          <w:trHeight w:val="315"/>
        </w:trPr>
        <w:tc>
          <w:tcPr>
            <w:tcW w:w="5360" w:type="dxa"/>
            <w:gridSpan w:val="2"/>
            <w:shd w:val="clear" w:color="auto" w:fill="auto"/>
            <w:noWrap/>
            <w:vAlign w:val="bottom"/>
            <w:hideMark/>
          </w:tcPr>
          <w:p w14:paraId="598DF081" w14:textId="77777777" w:rsidR="009833EE" w:rsidRPr="008D7251" w:rsidRDefault="009833EE" w:rsidP="00732387">
            <w:pPr>
              <w:rPr>
                <w:rFonts w:eastAsia="Times New Roman" w:cstheme="minorHAnsi"/>
                <w:b/>
                <w:bCs/>
                <w:sz w:val="24"/>
                <w:szCs w:val="24"/>
                <w:u w:val="single"/>
              </w:rPr>
            </w:pPr>
            <w:r w:rsidRPr="008D7251">
              <w:rPr>
                <w:rFonts w:eastAsia="Times New Roman" w:cstheme="minorHAnsi"/>
                <w:b/>
                <w:bCs/>
                <w:sz w:val="24"/>
                <w:szCs w:val="24"/>
                <w:u w:val="single"/>
              </w:rPr>
              <w:t xml:space="preserve">SOURCES </w:t>
            </w:r>
            <w:r w:rsidRPr="008D7251">
              <w:rPr>
                <w:rFonts w:eastAsia="Times New Roman" w:cstheme="minorHAnsi"/>
                <w:sz w:val="24"/>
                <w:szCs w:val="24"/>
              </w:rPr>
              <w:t>(</w:t>
            </w:r>
            <w:r w:rsidRPr="008D7251">
              <w:rPr>
                <w:rFonts w:eastAsia="Times New Roman" w:cstheme="minorHAnsi"/>
              </w:rPr>
              <w:t>Additional Information May be Required)</w:t>
            </w:r>
          </w:p>
        </w:tc>
        <w:tc>
          <w:tcPr>
            <w:tcW w:w="760" w:type="dxa"/>
            <w:shd w:val="clear" w:color="auto" w:fill="auto"/>
            <w:noWrap/>
            <w:vAlign w:val="bottom"/>
            <w:hideMark/>
          </w:tcPr>
          <w:p w14:paraId="355061C6" w14:textId="77777777" w:rsidR="009833EE" w:rsidRPr="008D7251" w:rsidRDefault="009833EE" w:rsidP="00732387">
            <w:pPr>
              <w:rPr>
                <w:rFonts w:eastAsia="Times New Roman" w:cstheme="minorHAnsi"/>
                <w:b/>
                <w:bCs/>
                <w:sz w:val="24"/>
                <w:szCs w:val="24"/>
                <w:u w:val="single"/>
              </w:rPr>
            </w:pPr>
          </w:p>
        </w:tc>
        <w:tc>
          <w:tcPr>
            <w:tcW w:w="2245" w:type="dxa"/>
            <w:tcBorders>
              <w:bottom w:val="single" w:sz="4" w:space="0" w:color="auto"/>
            </w:tcBorders>
            <w:shd w:val="clear" w:color="auto" w:fill="auto"/>
            <w:noWrap/>
            <w:vAlign w:val="bottom"/>
            <w:hideMark/>
          </w:tcPr>
          <w:p w14:paraId="67C3CBC2" w14:textId="77777777" w:rsidR="009833EE" w:rsidRPr="008D7251" w:rsidRDefault="009833EE" w:rsidP="00732387">
            <w:pPr>
              <w:rPr>
                <w:rFonts w:eastAsia="Times New Roman" w:cstheme="minorHAnsi"/>
                <w:sz w:val="20"/>
                <w:szCs w:val="20"/>
              </w:rPr>
            </w:pPr>
          </w:p>
        </w:tc>
        <w:tc>
          <w:tcPr>
            <w:tcW w:w="1995" w:type="dxa"/>
            <w:shd w:val="clear" w:color="auto" w:fill="auto"/>
            <w:noWrap/>
            <w:vAlign w:val="bottom"/>
            <w:hideMark/>
          </w:tcPr>
          <w:p w14:paraId="5D6CC1B8" w14:textId="77777777" w:rsidR="009833EE" w:rsidRPr="008D7251" w:rsidRDefault="009833EE" w:rsidP="00732387">
            <w:pPr>
              <w:rPr>
                <w:rFonts w:eastAsia="Times New Roman" w:cstheme="minorHAnsi"/>
                <w:sz w:val="20"/>
                <w:szCs w:val="20"/>
              </w:rPr>
            </w:pPr>
          </w:p>
        </w:tc>
      </w:tr>
      <w:tr w:rsidR="009833EE" w:rsidRPr="008D7251" w14:paraId="64F30156" w14:textId="77777777" w:rsidTr="0063329A">
        <w:trPr>
          <w:trHeight w:val="315"/>
        </w:trPr>
        <w:tc>
          <w:tcPr>
            <w:tcW w:w="5360" w:type="dxa"/>
            <w:gridSpan w:val="2"/>
            <w:shd w:val="clear" w:color="auto" w:fill="auto"/>
            <w:noWrap/>
            <w:vAlign w:val="bottom"/>
            <w:hideMark/>
          </w:tcPr>
          <w:p w14:paraId="1D4E89C8" w14:textId="277A6930" w:rsidR="009833EE" w:rsidRPr="008D7251" w:rsidRDefault="009833EE" w:rsidP="00732387">
            <w:pPr>
              <w:rPr>
                <w:rFonts w:eastAsia="Times New Roman" w:cstheme="minorHAnsi"/>
                <w:sz w:val="24"/>
                <w:szCs w:val="24"/>
              </w:rPr>
            </w:pPr>
            <w:r w:rsidRPr="008D7251">
              <w:rPr>
                <w:rFonts w:eastAsia="Times New Roman" w:cstheme="minorHAnsi"/>
                <w:sz w:val="24"/>
                <w:szCs w:val="24"/>
              </w:rPr>
              <w:t>Developer Equity</w:t>
            </w:r>
            <w:r w:rsidR="0063329A">
              <w:rPr>
                <w:rFonts w:eastAsia="Times New Roman" w:cstheme="minorHAnsi"/>
                <w:sz w:val="24"/>
                <w:szCs w:val="24"/>
              </w:rPr>
              <w:t xml:space="preserve"> (Cash on hand)</w:t>
            </w:r>
          </w:p>
        </w:tc>
        <w:tc>
          <w:tcPr>
            <w:tcW w:w="760" w:type="dxa"/>
            <w:shd w:val="clear" w:color="auto" w:fill="auto"/>
            <w:noWrap/>
            <w:vAlign w:val="bottom"/>
            <w:hideMark/>
          </w:tcPr>
          <w:p w14:paraId="690888CF" w14:textId="77777777" w:rsidR="009833EE" w:rsidRPr="008D7251" w:rsidRDefault="009833EE" w:rsidP="00732387">
            <w:pPr>
              <w:rPr>
                <w:rFonts w:eastAsia="Times New Roman" w:cstheme="minorHAnsi"/>
                <w:sz w:val="24"/>
                <w:szCs w:val="24"/>
              </w:rPr>
            </w:pPr>
          </w:p>
        </w:tc>
        <w:tc>
          <w:tcPr>
            <w:tcW w:w="2245" w:type="dxa"/>
            <w:tcBorders>
              <w:bottom w:val="single" w:sz="12" w:space="0" w:color="auto"/>
            </w:tcBorders>
            <w:shd w:val="clear" w:color="auto" w:fill="auto"/>
            <w:noWrap/>
            <w:vAlign w:val="bottom"/>
            <w:hideMark/>
          </w:tcPr>
          <w:p w14:paraId="07754E29" w14:textId="51A20D1F" w:rsidR="009833EE" w:rsidRPr="008D7251" w:rsidRDefault="0063329A" w:rsidP="00732387">
            <w:pPr>
              <w:jc w:val="right"/>
              <w:rPr>
                <w:rFonts w:eastAsia="Times New Roman" w:cstheme="minorHAnsi"/>
                <w:sz w:val="24"/>
                <w:szCs w:val="24"/>
              </w:rPr>
            </w:pPr>
            <w:r>
              <w:rPr>
                <w:rFonts w:eastAsia="Times New Roman" w:cstheme="minorHAnsi"/>
                <w:sz w:val="24"/>
                <w:szCs w:val="24"/>
              </w:rPr>
              <w:t>0</w:t>
            </w:r>
            <w:r w:rsidR="009833EE" w:rsidRPr="008D7251">
              <w:rPr>
                <w:rFonts w:eastAsia="Times New Roman" w:cstheme="minorHAnsi"/>
                <w:sz w:val="24"/>
                <w:szCs w:val="24"/>
              </w:rPr>
              <w:t xml:space="preserve"> </w:t>
            </w:r>
          </w:p>
        </w:tc>
        <w:tc>
          <w:tcPr>
            <w:tcW w:w="1995" w:type="dxa"/>
            <w:shd w:val="clear" w:color="auto" w:fill="auto"/>
            <w:noWrap/>
            <w:vAlign w:val="bottom"/>
            <w:hideMark/>
          </w:tcPr>
          <w:p w14:paraId="3A443005" w14:textId="77777777" w:rsidR="009833EE" w:rsidRPr="008D7251" w:rsidRDefault="009833EE" w:rsidP="00732387">
            <w:pPr>
              <w:jc w:val="right"/>
              <w:rPr>
                <w:rFonts w:eastAsia="Times New Roman" w:cstheme="minorHAnsi"/>
                <w:sz w:val="24"/>
                <w:szCs w:val="24"/>
              </w:rPr>
            </w:pPr>
          </w:p>
        </w:tc>
      </w:tr>
      <w:tr w:rsidR="009833EE" w:rsidRPr="008D7251" w14:paraId="214C42EC" w14:textId="77777777" w:rsidTr="0063329A">
        <w:trPr>
          <w:trHeight w:val="315"/>
        </w:trPr>
        <w:tc>
          <w:tcPr>
            <w:tcW w:w="5360" w:type="dxa"/>
            <w:gridSpan w:val="2"/>
            <w:shd w:val="clear" w:color="auto" w:fill="auto"/>
            <w:noWrap/>
            <w:vAlign w:val="bottom"/>
            <w:hideMark/>
          </w:tcPr>
          <w:p w14:paraId="5987320F" w14:textId="75DA619A" w:rsidR="009833EE" w:rsidRPr="008D7251" w:rsidRDefault="009833EE" w:rsidP="00732387">
            <w:pPr>
              <w:rPr>
                <w:rFonts w:eastAsia="Times New Roman" w:cstheme="minorHAnsi"/>
                <w:sz w:val="24"/>
                <w:szCs w:val="24"/>
              </w:rPr>
            </w:pPr>
            <w:r w:rsidRPr="008D7251">
              <w:rPr>
                <w:rFonts w:eastAsia="Times New Roman" w:cstheme="minorHAnsi"/>
                <w:sz w:val="24"/>
                <w:szCs w:val="24"/>
              </w:rPr>
              <w:t>Debt</w:t>
            </w:r>
            <w:r w:rsidR="0063329A">
              <w:rPr>
                <w:rFonts w:eastAsia="Times New Roman" w:cstheme="minorHAnsi"/>
                <w:sz w:val="24"/>
                <w:szCs w:val="24"/>
              </w:rPr>
              <w:t xml:space="preserve"> (Financing)</w:t>
            </w:r>
          </w:p>
        </w:tc>
        <w:tc>
          <w:tcPr>
            <w:tcW w:w="760" w:type="dxa"/>
            <w:shd w:val="clear" w:color="auto" w:fill="auto"/>
            <w:noWrap/>
            <w:vAlign w:val="bottom"/>
            <w:hideMark/>
          </w:tcPr>
          <w:p w14:paraId="32983FEB" w14:textId="77777777" w:rsidR="009833EE" w:rsidRPr="008D7251" w:rsidRDefault="009833EE" w:rsidP="00732387">
            <w:pPr>
              <w:rPr>
                <w:rFonts w:eastAsia="Times New Roman" w:cstheme="minorHAnsi"/>
                <w:sz w:val="24"/>
                <w:szCs w:val="24"/>
              </w:rPr>
            </w:pPr>
          </w:p>
        </w:tc>
        <w:tc>
          <w:tcPr>
            <w:tcW w:w="2245" w:type="dxa"/>
            <w:tcBorders>
              <w:top w:val="single" w:sz="12" w:space="0" w:color="auto"/>
              <w:bottom w:val="single" w:sz="12" w:space="0" w:color="auto"/>
            </w:tcBorders>
            <w:shd w:val="clear" w:color="auto" w:fill="auto"/>
            <w:noWrap/>
            <w:vAlign w:val="bottom"/>
            <w:hideMark/>
          </w:tcPr>
          <w:p w14:paraId="15D8E561" w14:textId="6DC9F2B9" w:rsidR="009833EE" w:rsidRPr="008D7251" w:rsidRDefault="0063329A" w:rsidP="00732387">
            <w:pPr>
              <w:jc w:val="right"/>
              <w:rPr>
                <w:rFonts w:eastAsia="Times New Roman" w:cstheme="minorHAnsi"/>
                <w:sz w:val="24"/>
                <w:szCs w:val="24"/>
              </w:rPr>
            </w:pPr>
            <w:r>
              <w:rPr>
                <w:rFonts w:eastAsia="Times New Roman" w:cstheme="minorHAnsi"/>
                <w:sz w:val="24"/>
                <w:szCs w:val="24"/>
              </w:rPr>
              <w:t>0</w:t>
            </w:r>
          </w:p>
        </w:tc>
        <w:tc>
          <w:tcPr>
            <w:tcW w:w="1995" w:type="dxa"/>
            <w:shd w:val="clear" w:color="auto" w:fill="auto"/>
            <w:noWrap/>
            <w:vAlign w:val="bottom"/>
            <w:hideMark/>
          </w:tcPr>
          <w:p w14:paraId="3CE466E5" w14:textId="77777777" w:rsidR="009833EE" w:rsidRPr="008D7251" w:rsidRDefault="009833EE" w:rsidP="00732387">
            <w:pPr>
              <w:jc w:val="right"/>
              <w:rPr>
                <w:rFonts w:eastAsia="Times New Roman" w:cstheme="minorHAnsi"/>
                <w:sz w:val="24"/>
                <w:szCs w:val="24"/>
              </w:rPr>
            </w:pPr>
          </w:p>
        </w:tc>
      </w:tr>
      <w:tr w:rsidR="009833EE" w:rsidRPr="008D7251" w14:paraId="4AF92110" w14:textId="77777777" w:rsidTr="0063329A">
        <w:trPr>
          <w:trHeight w:val="315"/>
        </w:trPr>
        <w:tc>
          <w:tcPr>
            <w:tcW w:w="5360" w:type="dxa"/>
            <w:gridSpan w:val="2"/>
            <w:shd w:val="clear" w:color="auto" w:fill="auto"/>
            <w:noWrap/>
            <w:vAlign w:val="bottom"/>
          </w:tcPr>
          <w:p w14:paraId="05B02883" w14:textId="72C8D584" w:rsidR="009833EE" w:rsidRPr="008D7251" w:rsidRDefault="009833EE" w:rsidP="00732387">
            <w:pPr>
              <w:rPr>
                <w:rFonts w:eastAsia="Times New Roman" w:cstheme="minorHAnsi"/>
                <w:sz w:val="24"/>
                <w:szCs w:val="24"/>
              </w:rPr>
            </w:pPr>
          </w:p>
        </w:tc>
        <w:tc>
          <w:tcPr>
            <w:tcW w:w="760" w:type="dxa"/>
            <w:shd w:val="clear" w:color="auto" w:fill="auto"/>
            <w:noWrap/>
            <w:vAlign w:val="bottom"/>
          </w:tcPr>
          <w:p w14:paraId="520ED5B9" w14:textId="77777777" w:rsidR="009833EE" w:rsidRPr="008D7251" w:rsidRDefault="009833EE" w:rsidP="00732387">
            <w:pPr>
              <w:rPr>
                <w:rFonts w:eastAsia="Times New Roman" w:cstheme="minorHAnsi"/>
                <w:sz w:val="24"/>
                <w:szCs w:val="24"/>
              </w:rPr>
            </w:pPr>
          </w:p>
        </w:tc>
        <w:tc>
          <w:tcPr>
            <w:tcW w:w="2245" w:type="dxa"/>
            <w:tcBorders>
              <w:top w:val="single" w:sz="12" w:space="0" w:color="auto"/>
              <w:bottom w:val="single" w:sz="4" w:space="0" w:color="auto"/>
            </w:tcBorders>
            <w:shd w:val="clear" w:color="auto" w:fill="auto"/>
            <w:noWrap/>
            <w:vAlign w:val="bottom"/>
          </w:tcPr>
          <w:p w14:paraId="1E29F386" w14:textId="55DF4E39" w:rsidR="009833EE" w:rsidRPr="008D7251" w:rsidRDefault="009833EE" w:rsidP="00732387">
            <w:pPr>
              <w:jc w:val="right"/>
              <w:rPr>
                <w:rFonts w:eastAsia="Times New Roman" w:cstheme="minorHAnsi"/>
                <w:sz w:val="24"/>
                <w:szCs w:val="24"/>
              </w:rPr>
            </w:pPr>
          </w:p>
        </w:tc>
        <w:tc>
          <w:tcPr>
            <w:tcW w:w="1995" w:type="dxa"/>
            <w:shd w:val="clear" w:color="auto" w:fill="auto"/>
            <w:noWrap/>
            <w:vAlign w:val="bottom"/>
          </w:tcPr>
          <w:p w14:paraId="4A7022F0" w14:textId="77777777" w:rsidR="009833EE" w:rsidRPr="008D7251" w:rsidRDefault="009833EE" w:rsidP="00732387">
            <w:pPr>
              <w:jc w:val="right"/>
              <w:rPr>
                <w:rFonts w:eastAsia="Times New Roman" w:cstheme="minorHAnsi"/>
                <w:sz w:val="24"/>
                <w:szCs w:val="24"/>
              </w:rPr>
            </w:pPr>
          </w:p>
        </w:tc>
      </w:tr>
      <w:tr w:rsidR="009833EE" w:rsidRPr="008D7251" w14:paraId="2A432BEE" w14:textId="77777777" w:rsidTr="0063329A">
        <w:trPr>
          <w:trHeight w:val="330"/>
        </w:trPr>
        <w:tc>
          <w:tcPr>
            <w:tcW w:w="5360" w:type="dxa"/>
            <w:gridSpan w:val="2"/>
            <w:shd w:val="clear" w:color="auto" w:fill="auto"/>
            <w:noWrap/>
            <w:vAlign w:val="bottom"/>
            <w:hideMark/>
          </w:tcPr>
          <w:p w14:paraId="52762E6A" w14:textId="77777777" w:rsidR="009833EE" w:rsidRPr="008D7251" w:rsidRDefault="009833EE" w:rsidP="00732387">
            <w:pPr>
              <w:jc w:val="right"/>
              <w:rPr>
                <w:rFonts w:eastAsia="Times New Roman" w:cstheme="minorHAnsi"/>
                <w:b/>
                <w:bCs/>
                <w:sz w:val="24"/>
                <w:szCs w:val="24"/>
              </w:rPr>
            </w:pPr>
            <w:r w:rsidRPr="008D7251">
              <w:rPr>
                <w:rFonts w:eastAsia="Times New Roman" w:cstheme="minorHAnsi"/>
                <w:b/>
                <w:bCs/>
                <w:sz w:val="24"/>
                <w:szCs w:val="24"/>
              </w:rPr>
              <w:t>TOTAL SOURCES</w:t>
            </w:r>
          </w:p>
        </w:tc>
        <w:tc>
          <w:tcPr>
            <w:tcW w:w="760" w:type="dxa"/>
            <w:shd w:val="clear" w:color="auto" w:fill="auto"/>
            <w:noWrap/>
            <w:vAlign w:val="bottom"/>
            <w:hideMark/>
          </w:tcPr>
          <w:p w14:paraId="1ADF7CEA" w14:textId="77777777" w:rsidR="009833EE" w:rsidRPr="008D7251" w:rsidRDefault="009833EE" w:rsidP="00732387">
            <w:pPr>
              <w:jc w:val="right"/>
              <w:rPr>
                <w:rFonts w:eastAsia="Times New Roman" w:cstheme="minorHAnsi"/>
                <w:b/>
                <w:bCs/>
                <w:sz w:val="24"/>
                <w:szCs w:val="24"/>
              </w:rPr>
            </w:pPr>
          </w:p>
        </w:tc>
        <w:tc>
          <w:tcPr>
            <w:tcW w:w="2245" w:type="dxa"/>
            <w:tcBorders>
              <w:top w:val="single" w:sz="4" w:space="0" w:color="auto"/>
              <w:bottom w:val="single" w:sz="12" w:space="0" w:color="auto"/>
            </w:tcBorders>
            <w:shd w:val="clear" w:color="auto" w:fill="auto"/>
            <w:noWrap/>
            <w:vAlign w:val="bottom"/>
            <w:hideMark/>
          </w:tcPr>
          <w:p w14:paraId="0AC7DFC6" w14:textId="5C467419" w:rsidR="009833EE" w:rsidRPr="008D7251" w:rsidRDefault="0063329A" w:rsidP="00732387">
            <w:pPr>
              <w:jc w:val="right"/>
              <w:rPr>
                <w:rFonts w:eastAsia="Times New Roman" w:cstheme="minorHAnsi"/>
                <w:b/>
                <w:bCs/>
                <w:sz w:val="24"/>
                <w:szCs w:val="24"/>
              </w:rPr>
            </w:pPr>
            <w:r>
              <w:rPr>
                <w:rFonts w:eastAsia="Times New Roman" w:cstheme="minorHAnsi"/>
                <w:b/>
                <w:bCs/>
                <w:sz w:val="24"/>
                <w:szCs w:val="24"/>
              </w:rPr>
              <w:t>0</w:t>
            </w:r>
          </w:p>
        </w:tc>
        <w:tc>
          <w:tcPr>
            <w:tcW w:w="1995" w:type="dxa"/>
            <w:shd w:val="clear" w:color="auto" w:fill="auto"/>
            <w:noWrap/>
            <w:vAlign w:val="bottom"/>
            <w:hideMark/>
          </w:tcPr>
          <w:p w14:paraId="30E05C56" w14:textId="77777777" w:rsidR="009833EE" w:rsidRPr="008D7251" w:rsidRDefault="009833EE" w:rsidP="00732387">
            <w:pPr>
              <w:jc w:val="right"/>
              <w:rPr>
                <w:rFonts w:eastAsia="Times New Roman" w:cstheme="minorHAnsi"/>
                <w:b/>
                <w:bCs/>
                <w:sz w:val="24"/>
                <w:szCs w:val="24"/>
              </w:rPr>
            </w:pPr>
          </w:p>
        </w:tc>
      </w:tr>
      <w:tr w:rsidR="009833EE" w:rsidRPr="008D7251" w14:paraId="3E6EC1EF" w14:textId="77777777" w:rsidTr="0063329A">
        <w:trPr>
          <w:trHeight w:val="330"/>
        </w:trPr>
        <w:tc>
          <w:tcPr>
            <w:tcW w:w="5360" w:type="dxa"/>
            <w:gridSpan w:val="2"/>
            <w:shd w:val="clear" w:color="auto" w:fill="auto"/>
            <w:noWrap/>
            <w:vAlign w:val="bottom"/>
            <w:hideMark/>
          </w:tcPr>
          <w:p w14:paraId="6DF91762" w14:textId="77777777" w:rsidR="009833EE" w:rsidRPr="008D7251" w:rsidRDefault="009833EE" w:rsidP="00732387">
            <w:pPr>
              <w:rPr>
                <w:rFonts w:eastAsia="Times New Roman" w:cstheme="minorHAnsi"/>
                <w:sz w:val="20"/>
                <w:szCs w:val="20"/>
              </w:rPr>
            </w:pPr>
          </w:p>
        </w:tc>
        <w:tc>
          <w:tcPr>
            <w:tcW w:w="760" w:type="dxa"/>
            <w:shd w:val="clear" w:color="auto" w:fill="auto"/>
            <w:noWrap/>
            <w:vAlign w:val="bottom"/>
            <w:hideMark/>
          </w:tcPr>
          <w:p w14:paraId="08030736" w14:textId="77777777" w:rsidR="009833EE" w:rsidRPr="008D7251" w:rsidRDefault="009833EE" w:rsidP="00732387">
            <w:pPr>
              <w:rPr>
                <w:rFonts w:eastAsia="Times New Roman" w:cstheme="minorHAnsi"/>
                <w:sz w:val="20"/>
                <w:szCs w:val="20"/>
              </w:rPr>
            </w:pPr>
          </w:p>
        </w:tc>
        <w:tc>
          <w:tcPr>
            <w:tcW w:w="2245" w:type="dxa"/>
            <w:tcBorders>
              <w:top w:val="single" w:sz="12" w:space="0" w:color="auto"/>
            </w:tcBorders>
            <w:shd w:val="clear" w:color="auto" w:fill="auto"/>
            <w:noWrap/>
            <w:vAlign w:val="bottom"/>
            <w:hideMark/>
          </w:tcPr>
          <w:p w14:paraId="773858CA" w14:textId="77777777" w:rsidR="009833EE" w:rsidRPr="008D7251" w:rsidRDefault="009833EE" w:rsidP="00732387">
            <w:pPr>
              <w:rPr>
                <w:rFonts w:eastAsia="Times New Roman" w:cstheme="minorHAnsi"/>
                <w:sz w:val="20"/>
                <w:szCs w:val="20"/>
              </w:rPr>
            </w:pPr>
          </w:p>
        </w:tc>
        <w:tc>
          <w:tcPr>
            <w:tcW w:w="1995" w:type="dxa"/>
            <w:shd w:val="clear" w:color="auto" w:fill="auto"/>
            <w:noWrap/>
            <w:vAlign w:val="bottom"/>
            <w:hideMark/>
          </w:tcPr>
          <w:p w14:paraId="47B323BC" w14:textId="77777777" w:rsidR="009833EE" w:rsidRPr="008D7251" w:rsidRDefault="009833EE" w:rsidP="00732387">
            <w:pPr>
              <w:rPr>
                <w:rFonts w:eastAsia="Times New Roman" w:cstheme="minorHAnsi"/>
                <w:sz w:val="20"/>
                <w:szCs w:val="20"/>
              </w:rPr>
            </w:pPr>
          </w:p>
        </w:tc>
      </w:tr>
      <w:tr w:rsidR="009833EE" w:rsidRPr="008D7251" w14:paraId="07217C7F" w14:textId="77777777" w:rsidTr="009833EE">
        <w:trPr>
          <w:trHeight w:val="315"/>
        </w:trPr>
        <w:tc>
          <w:tcPr>
            <w:tcW w:w="5360" w:type="dxa"/>
            <w:gridSpan w:val="2"/>
            <w:shd w:val="clear" w:color="auto" w:fill="auto"/>
            <w:noWrap/>
            <w:vAlign w:val="bottom"/>
            <w:hideMark/>
          </w:tcPr>
          <w:p w14:paraId="3A12B11C" w14:textId="77777777" w:rsidR="009833EE" w:rsidRPr="008D7251" w:rsidRDefault="009833EE" w:rsidP="00732387">
            <w:pPr>
              <w:rPr>
                <w:rFonts w:eastAsia="Times New Roman" w:cstheme="minorHAnsi"/>
                <w:sz w:val="20"/>
                <w:szCs w:val="20"/>
              </w:rPr>
            </w:pPr>
          </w:p>
        </w:tc>
        <w:tc>
          <w:tcPr>
            <w:tcW w:w="760" w:type="dxa"/>
            <w:shd w:val="clear" w:color="auto" w:fill="auto"/>
            <w:noWrap/>
            <w:vAlign w:val="bottom"/>
            <w:hideMark/>
          </w:tcPr>
          <w:p w14:paraId="7A215D5A"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hideMark/>
          </w:tcPr>
          <w:p w14:paraId="6D075242" w14:textId="77777777" w:rsidR="009833EE" w:rsidRPr="008D7251" w:rsidRDefault="009833EE" w:rsidP="00732387">
            <w:pPr>
              <w:rPr>
                <w:rFonts w:eastAsia="Times New Roman" w:cstheme="minorHAnsi"/>
                <w:sz w:val="20"/>
                <w:szCs w:val="20"/>
              </w:rPr>
            </w:pPr>
          </w:p>
        </w:tc>
        <w:tc>
          <w:tcPr>
            <w:tcW w:w="1995" w:type="dxa"/>
            <w:shd w:val="clear" w:color="auto" w:fill="auto"/>
            <w:noWrap/>
            <w:vAlign w:val="bottom"/>
            <w:hideMark/>
          </w:tcPr>
          <w:p w14:paraId="4CEBA4E3" w14:textId="77777777" w:rsidR="009833EE" w:rsidRPr="008D7251" w:rsidRDefault="009833EE" w:rsidP="00732387">
            <w:pPr>
              <w:rPr>
                <w:rFonts w:eastAsia="Times New Roman" w:cstheme="minorHAnsi"/>
                <w:sz w:val="20"/>
                <w:szCs w:val="20"/>
              </w:rPr>
            </w:pPr>
          </w:p>
        </w:tc>
      </w:tr>
      <w:tr w:rsidR="009833EE" w:rsidRPr="008D7251" w14:paraId="7C9B9A7D" w14:textId="77777777" w:rsidTr="009833EE">
        <w:trPr>
          <w:trHeight w:val="315"/>
        </w:trPr>
        <w:tc>
          <w:tcPr>
            <w:tcW w:w="5360" w:type="dxa"/>
            <w:gridSpan w:val="2"/>
            <w:shd w:val="clear" w:color="auto" w:fill="auto"/>
            <w:noWrap/>
            <w:vAlign w:val="bottom"/>
            <w:hideMark/>
          </w:tcPr>
          <w:p w14:paraId="2AB1DA6C" w14:textId="77777777" w:rsidR="009833EE" w:rsidRPr="008D7251" w:rsidRDefault="009833EE" w:rsidP="00732387">
            <w:pPr>
              <w:rPr>
                <w:rFonts w:eastAsia="Times New Roman" w:cstheme="minorHAnsi"/>
                <w:b/>
                <w:bCs/>
                <w:sz w:val="24"/>
                <w:szCs w:val="24"/>
                <w:u w:val="single"/>
              </w:rPr>
            </w:pPr>
            <w:r w:rsidRPr="008D7251">
              <w:rPr>
                <w:rFonts w:eastAsia="Times New Roman" w:cstheme="minorHAnsi"/>
                <w:b/>
                <w:bCs/>
                <w:sz w:val="24"/>
                <w:szCs w:val="24"/>
                <w:u w:val="single"/>
              </w:rPr>
              <w:t>USES</w:t>
            </w:r>
          </w:p>
        </w:tc>
        <w:tc>
          <w:tcPr>
            <w:tcW w:w="760" w:type="dxa"/>
            <w:shd w:val="clear" w:color="auto" w:fill="auto"/>
            <w:noWrap/>
            <w:vAlign w:val="bottom"/>
            <w:hideMark/>
          </w:tcPr>
          <w:p w14:paraId="04152340" w14:textId="77777777" w:rsidR="009833EE" w:rsidRPr="008D7251" w:rsidRDefault="009833EE" w:rsidP="00732387">
            <w:pPr>
              <w:rPr>
                <w:rFonts w:eastAsia="Times New Roman" w:cstheme="minorHAnsi"/>
                <w:b/>
                <w:bCs/>
                <w:sz w:val="24"/>
                <w:szCs w:val="24"/>
                <w:u w:val="single"/>
              </w:rPr>
            </w:pPr>
          </w:p>
        </w:tc>
        <w:tc>
          <w:tcPr>
            <w:tcW w:w="2245" w:type="dxa"/>
            <w:shd w:val="clear" w:color="auto" w:fill="auto"/>
            <w:noWrap/>
            <w:vAlign w:val="bottom"/>
            <w:hideMark/>
          </w:tcPr>
          <w:p w14:paraId="39F602B3" w14:textId="77777777" w:rsidR="009833EE" w:rsidRPr="008D7251" w:rsidRDefault="009833EE" w:rsidP="00732387">
            <w:pPr>
              <w:rPr>
                <w:rFonts w:eastAsia="Times New Roman" w:cstheme="minorHAnsi"/>
                <w:sz w:val="20"/>
                <w:szCs w:val="20"/>
              </w:rPr>
            </w:pPr>
          </w:p>
        </w:tc>
        <w:tc>
          <w:tcPr>
            <w:tcW w:w="1995" w:type="dxa"/>
            <w:shd w:val="clear" w:color="auto" w:fill="auto"/>
            <w:noWrap/>
            <w:vAlign w:val="bottom"/>
            <w:hideMark/>
          </w:tcPr>
          <w:p w14:paraId="2DD26C90" w14:textId="77777777" w:rsidR="009833EE" w:rsidRPr="008D7251" w:rsidRDefault="009833EE" w:rsidP="00732387">
            <w:pPr>
              <w:rPr>
                <w:rFonts w:eastAsia="Times New Roman" w:cstheme="minorHAnsi"/>
                <w:sz w:val="20"/>
                <w:szCs w:val="20"/>
              </w:rPr>
            </w:pPr>
          </w:p>
        </w:tc>
      </w:tr>
      <w:tr w:rsidR="009833EE" w:rsidRPr="008D7251" w14:paraId="6E0539C1" w14:textId="77777777" w:rsidTr="0063329A">
        <w:trPr>
          <w:trHeight w:val="315"/>
        </w:trPr>
        <w:tc>
          <w:tcPr>
            <w:tcW w:w="5360" w:type="dxa"/>
            <w:gridSpan w:val="2"/>
            <w:shd w:val="clear" w:color="auto" w:fill="auto"/>
            <w:noWrap/>
            <w:vAlign w:val="bottom"/>
            <w:hideMark/>
          </w:tcPr>
          <w:p w14:paraId="7882A6DE" w14:textId="77777777" w:rsidR="009833EE" w:rsidRPr="008D7251" w:rsidRDefault="009833EE" w:rsidP="00732387">
            <w:pPr>
              <w:rPr>
                <w:rFonts w:eastAsia="Times New Roman" w:cstheme="minorHAnsi"/>
                <w:b/>
                <w:bCs/>
                <w:sz w:val="24"/>
                <w:szCs w:val="24"/>
                <w:u w:val="single"/>
              </w:rPr>
            </w:pPr>
            <w:r w:rsidRPr="008D7251">
              <w:rPr>
                <w:rFonts w:eastAsia="Times New Roman" w:cstheme="minorHAnsi"/>
                <w:b/>
                <w:bCs/>
                <w:sz w:val="24"/>
                <w:szCs w:val="24"/>
                <w:u w:val="single"/>
              </w:rPr>
              <w:t>SOFT COSTS</w:t>
            </w:r>
          </w:p>
        </w:tc>
        <w:tc>
          <w:tcPr>
            <w:tcW w:w="760" w:type="dxa"/>
            <w:shd w:val="clear" w:color="auto" w:fill="auto"/>
            <w:noWrap/>
            <w:vAlign w:val="bottom"/>
            <w:hideMark/>
          </w:tcPr>
          <w:p w14:paraId="47487D6C" w14:textId="77777777" w:rsidR="009833EE" w:rsidRPr="008D7251" w:rsidRDefault="009833EE" w:rsidP="00732387">
            <w:pPr>
              <w:rPr>
                <w:rFonts w:eastAsia="Times New Roman" w:cstheme="minorHAnsi"/>
                <w:b/>
                <w:bCs/>
                <w:sz w:val="24"/>
                <w:szCs w:val="24"/>
                <w:u w:val="single"/>
              </w:rPr>
            </w:pPr>
          </w:p>
        </w:tc>
        <w:tc>
          <w:tcPr>
            <w:tcW w:w="2245" w:type="dxa"/>
            <w:shd w:val="clear" w:color="auto" w:fill="auto"/>
            <w:noWrap/>
            <w:vAlign w:val="bottom"/>
            <w:hideMark/>
          </w:tcPr>
          <w:p w14:paraId="43006BEE" w14:textId="77777777" w:rsidR="009833EE" w:rsidRPr="008D7251" w:rsidRDefault="009833EE" w:rsidP="00732387">
            <w:pPr>
              <w:rPr>
                <w:rFonts w:eastAsia="Times New Roman" w:cstheme="minorHAnsi"/>
                <w:sz w:val="20"/>
                <w:szCs w:val="20"/>
              </w:rPr>
            </w:pPr>
          </w:p>
        </w:tc>
        <w:tc>
          <w:tcPr>
            <w:tcW w:w="1995" w:type="dxa"/>
            <w:tcBorders>
              <w:bottom w:val="single" w:sz="4" w:space="0" w:color="auto"/>
            </w:tcBorders>
            <w:shd w:val="clear" w:color="auto" w:fill="auto"/>
            <w:noWrap/>
            <w:vAlign w:val="bottom"/>
            <w:hideMark/>
          </w:tcPr>
          <w:p w14:paraId="02395F2F" w14:textId="77777777" w:rsidR="009833EE" w:rsidRPr="008D7251" w:rsidRDefault="009833EE" w:rsidP="00732387">
            <w:pPr>
              <w:jc w:val="right"/>
              <w:rPr>
                <w:rFonts w:eastAsia="Times New Roman" w:cstheme="minorHAnsi"/>
                <w:sz w:val="24"/>
                <w:szCs w:val="24"/>
              </w:rPr>
            </w:pPr>
            <w:r w:rsidRPr="008D7251">
              <w:rPr>
                <w:rFonts w:eastAsia="Times New Roman" w:cstheme="minorHAnsi"/>
                <w:sz w:val="24"/>
                <w:szCs w:val="24"/>
              </w:rPr>
              <w:t xml:space="preserve"> </w:t>
            </w:r>
          </w:p>
        </w:tc>
      </w:tr>
      <w:tr w:rsidR="009833EE" w:rsidRPr="008D7251" w14:paraId="7D7880B8" w14:textId="77777777" w:rsidTr="0063329A">
        <w:trPr>
          <w:trHeight w:val="315"/>
        </w:trPr>
        <w:tc>
          <w:tcPr>
            <w:tcW w:w="5360" w:type="dxa"/>
            <w:gridSpan w:val="2"/>
            <w:shd w:val="clear" w:color="auto" w:fill="auto"/>
            <w:noWrap/>
            <w:vAlign w:val="bottom"/>
            <w:hideMark/>
          </w:tcPr>
          <w:p w14:paraId="59859D58"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Acquisition</w:t>
            </w:r>
          </w:p>
        </w:tc>
        <w:tc>
          <w:tcPr>
            <w:tcW w:w="760" w:type="dxa"/>
            <w:shd w:val="clear" w:color="auto" w:fill="auto"/>
            <w:noWrap/>
            <w:vAlign w:val="bottom"/>
            <w:hideMark/>
          </w:tcPr>
          <w:p w14:paraId="75F23007"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67296E6F" w14:textId="77777777" w:rsidR="009833EE" w:rsidRPr="008D7251" w:rsidRDefault="009833EE" w:rsidP="00732387">
            <w:pPr>
              <w:rPr>
                <w:rFonts w:eastAsia="Times New Roman" w:cstheme="minorHAnsi"/>
                <w:sz w:val="20"/>
                <w:szCs w:val="20"/>
              </w:rPr>
            </w:pPr>
          </w:p>
        </w:tc>
        <w:tc>
          <w:tcPr>
            <w:tcW w:w="1995" w:type="dxa"/>
            <w:tcBorders>
              <w:bottom w:val="single" w:sz="12" w:space="0" w:color="auto"/>
            </w:tcBorders>
            <w:shd w:val="clear" w:color="auto" w:fill="auto"/>
            <w:noWrap/>
            <w:vAlign w:val="bottom"/>
            <w:hideMark/>
          </w:tcPr>
          <w:p w14:paraId="3B7E75C3" w14:textId="4E16537F"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16F0A5F7" w14:textId="77777777" w:rsidTr="0063329A">
        <w:trPr>
          <w:trHeight w:val="315"/>
        </w:trPr>
        <w:tc>
          <w:tcPr>
            <w:tcW w:w="5360" w:type="dxa"/>
            <w:gridSpan w:val="2"/>
            <w:shd w:val="clear" w:color="auto" w:fill="auto"/>
            <w:noWrap/>
            <w:vAlign w:val="bottom"/>
            <w:hideMark/>
          </w:tcPr>
          <w:p w14:paraId="12EF0C9B"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Closing Cost = Attorney, Title &amp; Insurance</w:t>
            </w:r>
          </w:p>
        </w:tc>
        <w:tc>
          <w:tcPr>
            <w:tcW w:w="760" w:type="dxa"/>
            <w:shd w:val="clear" w:color="auto" w:fill="auto"/>
            <w:noWrap/>
            <w:vAlign w:val="bottom"/>
            <w:hideMark/>
          </w:tcPr>
          <w:p w14:paraId="77C3503A"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1AE9AA92"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1141734A" w14:textId="6973EB0F"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3333F673" w14:textId="77777777" w:rsidTr="0063329A">
        <w:trPr>
          <w:trHeight w:val="315"/>
        </w:trPr>
        <w:tc>
          <w:tcPr>
            <w:tcW w:w="5360" w:type="dxa"/>
            <w:gridSpan w:val="2"/>
            <w:shd w:val="clear" w:color="auto" w:fill="auto"/>
            <w:noWrap/>
            <w:vAlign w:val="bottom"/>
            <w:hideMark/>
          </w:tcPr>
          <w:p w14:paraId="291BC488"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 xml:space="preserve">Architectural Drawing </w:t>
            </w:r>
          </w:p>
        </w:tc>
        <w:tc>
          <w:tcPr>
            <w:tcW w:w="760" w:type="dxa"/>
            <w:shd w:val="clear" w:color="auto" w:fill="auto"/>
            <w:noWrap/>
            <w:vAlign w:val="bottom"/>
            <w:hideMark/>
          </w:tcPr>
          <w:p w14:paraId="294F5A0B"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643E1A28"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3D7E5948" w14:textId="6589E0FF"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3C584427" w14:textId="77777777" w:rsidTr="0063329A">
        <w:trPr>
          <w:trHeight w:val="315"/>
        </w:trPr>
        <w:tc>
          <w:tcPr>
            <w:tcW w:w="5360" w:type="dxa"/>
            <w:gridSpan w:val="2"/>
            <w:shd w:val="clear" w:color="auto" w:fill="auto"/>
            <w:noWrap/>
            <w:vAlign w:val="bottom"/>
            <w:hideMark/>
          </w:tcPr>
          <w:p w14:paraId="6B8264B4"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Municipality Construction Permits</w:t>
            </w:r>
          </w:p>
        </w:tc>
        <w:tc>
          <w:tcPr>
            <w:tcW w:w="760" w:type="dxa"/>
            <w:shd w:val="clear" w:color="auto" w:fill="auto"/>
            <w:noWrap/>
            <w:vAlign w:val="bottom"/>
            <w:hideMark/>
          </w:tcPr>
          <w:p w14:paraId="045E3FCF"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2EC2A9C3"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7CF77534" w14:textId="3924D685"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6F980A61" w14:textId="77777777" w:rsidTr="0063329A">
        <w:trPr>
          <w:trHeight w:val="315"/>
        </w:trPr>
        <w:tc>
          <w:tcPr>
            <w:tcW w:w="5360" w:type="dxa"/>
            <w:gridSpan w:val="2"/>
            <w:shd w:val="clear" w:color="auto" w:fill="auto"/>
            <w:noWrap/>
            <w:vAlign w:val="bottom"/>
            <w:hideMark/>
          </w:tcPr>
          <w:p w14:paraId="213B542D"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 xml:space="preserve">Municipality Water Dept. Permits </w:t>
            </w:r>
          </w:p>
        </w:tc>
        <w:tc>
          <w:tcPr>
            <w:tcW w:w="760" w:type="dxa"/>
            <w:shd w:val="clear" w:color="auto" w:fill="auto"/>
            <w:noWrap/>
            <w:vAlign w:val="bottom"/>
            <w:hideMark/>
          </w:tcPr>
          <w:p w14:paraId="7C190B2D"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67CEAC77"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7EBB3974" w14:textId="0EEE6EB0"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3790F99A" w14:textId="77777777" w:rsidTr="0063329A">
        <w:trPr>
          <w:trHeight w:val="315"/>
        </w:trPr>
        <w:tc>
          <w:tcPr>
            <w:tcW w:w="5360" w:type="dxa"/>
            <w:gridSpan w:val="2"/>
            <w:shd w:val="clear" w:color="auto" w:fill="auto"/>
            <w:noWrap/>
            <w:vAlign w:val="bottom"/>
            <w:hideMark/>
          </w:tcPr>
          <w:p w14:paraId="36D3132A"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Passaic Valley Fee</w:t>
            </w:r>
          </w:p>
        </w:tc>
        <w:tc>
          <w:tcPr>
            <w:tcW w:w="760" w:type="dxa"/>
            <w:shd w:val="clear" w:color="auto" w:fill="auto"/>
            <w:noWrap/>
            <w:vAlign w:val="bottom"/>
            <w:hideMark/>
          </w:tcPr>
          <w:p w14:paraId="5A9309B3"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55E7F0E4"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3E114501" w14:textId="181AB2B7" w:rsidR="009833EE" w:rsidRPr="008D7251" w:rsidRDefault="000903F3" w:rsidP="00732387">
            <w:pPr>
              <w:jc w:val="right"/>
              <w:rPr>
                <w:rFonts w:eastAsia="Times New Roman" w:cstheme="minorHAnsi"/>
                <w:sz w:val="24"/>
                <w:szCs w:val="24"/>
              </w:rPr>
            </w:pPr>
            <w:r>
              <w:rPr>
                <w:rFonts w:eastAsia="Times New Roman" w:cstheme="minorHAnsi"/>
                <w:sz w:val="24"/>
                <w:szCs w:val="24"/>
              </w:rPr>
              <w:t>0</w:t>
            </w:r>
            <w:r w:rsidR="009833EE" w:rsidRPr="008D7251">
              <w:rPr>
                <w:rFonts w:eastAsia="Times New Roman" w:cstheme="minorHAnsi"/>
                <w:sz w:val="24"/>
                <w:szCs w:val="24"/>
              </w:rPr>
              <w:t xml:space="preserve"> </w:t>
            </w:r>
          </w:p>
        </w:tc>
      </w:tr>
      <w:tr w:rsidR="009833EE" w:rsidRPr="008D7251" w14:paraId="26CEBE9E" w14:textId="77777777" w:rsidTr="0063329A">
        <w:trPr>
          <w:trHeight w:val="315"/>
        </w:trPr>
        <w:tc>
          <w:tcPr>
            <w:tcW w:w="5360" w:type="dxa"/>
            <w:gridSpan w:val="2"/>
            <w:shd w:val="clear" w:color="auto" w:fill="auto"/>
            <w:noWrap/>
            <w:vAlign w:val="bottom"/>
            <w:hideMark/>
          </w:tcPr>
          <w:p w14:paraId="4FC4524D" w14:textId="77777777" w:rsidR="009833EE" w:rsidRPr="008D7251" w:rsidRDefault="009833EE" w:rsidP="00732387">
            <w:pPr>
              <w:jc w:val="right"/>
              <w:rPr>
                <w:rFonts w:eastAsia="Times New Roman" w:cstheme="minorHAnsi"/>
                <w:b/>
                <w:bCs/>
                <w:sz w:val="24"/>
                <w:szCs w:val="24"/>
              </w:rPr>
            </w:pPr>
            <w:r w:rsidRPr="008D7251">
              <w:rPr>
                <w:rFonts w:eastAsia="Times New Roman" w:cstheme="minorHAnsi"/>
                <w:b/>
                <w:bCs/>
                <w:sz w:val="24"/>
                <w:szCs w:val="24"/>
              </w:rPr>
              <w:t>Soft Cost Sub-Total</w:t>
            </w:r>
          </w:p>
        </w:tc>
        <w:tc>
          <w:tcPr>
            <w:tcW w:w="760" w:type="dxa"/>
            <w:shd w:val="clear" w:color="auto" w:fill="auto"/>
            <w:noWrap/>
            <w:vAlign w:val="bottom"/>
            <w:hideMark/>
          </w:tcPr>
          <w:p w14:paraId="39962725" w14:textId="77777777" w:rsidR="009833EE" w:rsidRPr="008D7251" w:rsidRDefault="009833EE" w:rsidP="00732387">
            <w:pPr>
              <w:jc w:val="right"/>
              <w:rPr>
                <w:rFonts w:eastAsia="Times New Roman" w:cstheme="minorHAnsi"/>
                <w:b/>
                <w:bCs/>
                <w:sz w:val="24"/>
                <w:szCs w:val="24"/>
              </w:rPr>
            </w:pPr>
          </w:p>
        </w:tc>
        <w:tc>
          <w:tcPr>
            <w:tcW w:w="2245" w:type="dxa"/>
            <w:shd w:val="clear" w:color="auto" w:fill="auto"/>
            <w:noWrap/>
            <w:vAlign w:val="bottom"/>
            <w:hideMark/>
          </w:tcPr>
          <w:p w14:paraId="506881BE"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544644EB" w14:textId="614AE4CF" w:rsidR="009833EE" w:rsidRPr="008D7251" w:rsidRDefault="000903F3" w:rsidP="00732387">
            <w:pPr>
              <w:jc w:val="right"/>
              <w:rPr>
                <w:rFonts w:eastAsia="Times New Roman" w:cstheme="minorHAnsi"/>
                <w:b/>
                <w:bCs/>
                <w:sz w:val="24"/>
                <w:szCs w:val="24"/>
              </w:rPr>
            </w:pPr>
            <w:r>
              <w:rPr>
                <w:rFonts w:eastAsia="Times New Roman" w:cstheme="minorHAnsi"/>
                <w:b/>
                <w:bCs/>
                <w:sz w:val="24"/>
                <w:szCs w:val="24"/>
              </w:rPr>
              <w:t>0</w:t>
            </w:r>
          </w:p>
        </w:tc>
      </w:tr>
      <w:tr w:rsidR="009833EE" w:rsidRPr="008D7251" w14:paraId="0129303C" w14:textId="77777777" w:rsidTr="0063329A">
        <w:trPr>
          <w:trHeight w:val="315"/>
        </w:trPr>
        <w:tc>
          <w:tcPr>
            <w:tcW w:w="5360" w:type="dxa"/>
            <w:gridSpan w:val="2"/>
            <w:shd w:val="clear" w:color="auto" w:fill="auto"/>
            <w:noWrap/>
            <w:vAlign w:val="bottom"/>
            <w:hideMark/>
          </w:tcPr>
          <w:p w14:paraId="647385AB" w14:textId="77777777" w:rsidR="009833EE" w:rsidRPr="008D7251" w:rsidRDefault="009833EE" w:rsidP="00732387">
            <w:pPr>
              <w:jc w:val="right"/>
              <w:rPr>
                <w:rFonts w:eastAsia="Times New Roman" w:cstheme="minorHAnsi"/>
                <w:b/>
                <w:bCs/>
                <w:sz w:val="24"/>
                <w:szCs w:val="24"/>
              </w:rPr>
            </w:pPr>
          </w:p>
        </w:tc>
        <w:tc>
          <w:tcPr>
            <w:tcW w:w="760" w:type="dxa"/>
            <w:shd w:val="clear" w:color="auto" w:fill="auto"/>
            <w:noWrap/>
            <w:vAlign w:val="bottom"/>
            <w:hideMark/>
          </w:tcPr>
          <w:p w14:paraId="3EDBDBE5"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hideMark/>
          </w:tcPr>
          <w:p w14:paraId="138FB3D0" w14:textId="77777777" w:rsidR="009833EE" w:rsidRPr="008D7251" w:rsidRDefault="009833EE" w:rsidP="00732387">
            <w:pPr>
              <w:rPr>
                <w:rFonts w:eastAsia="Times New Roman" w:cstheme="minorHAnsi"/>
                <w:sz w:val="20"/>
                <w:szCs w:val="20"/>
              </w:rPr>
            </w:pPr>
          </w:p>
        </w:tc>
        <w:tc>
          <w:tcPr>
            <w:tcW w:w="1995" w:type="dxa"/>
            <w:tcBorders>
              <w:top w:val="single" w:sz="12" w:space="0" w:color="auto"/>
            </w:tcBorders>
            <w:shd w:val="clear" w:color="auto" w:fill="auto"/>
            <w:noWrap/>
            <w:vAlign w:val="bottom"/>
            <w:hideMark/>
          </w:tcPr>
          <w:p w14:paraId="0AF20151" w14:textId="77777777" w:rsidR="009833EE" w:rsidRPr="008D7251" w:rsidRDefault="009833EE" w:rsidP="00732387">
            <w:pPr>
              <w:rPr>
                <w:rFonts w:eastAsia="Times New Roman" w:cstheme="minorHAnsi"/>
                <w:sz w:val="20"/>
                <w:szCs w:val="20"/>
              </w:rPr>
            </w:pPr>
          </w:p>
        </w:tc>
      </w:tr>
      <w:tr w:rsidR="009833EE" w:rsidRPr="008D7251" w14:paraId="6447C598" w14:textId="77777777" w:rsidTr="0063329A">
        <w:trPr>
          <w:trHeight w:val="315"/>
        </w:trPr>
        <w:tc>
          <w:tcPr>
            <w:tcW w:w="5360" w:type="dxa"/>
            <w:gridSpan w:val="2"/>
            <w:shd w:val="clear" w:color="auto" w:fill="auto"/>
            <w:noWrap/>
            <w:vAlign w:val="bottom"/>
            <w:hideMark/>
          </w:tcPr>
          <w:p w14:paraId="242C1CEE" w14:textId="77777777" w:rsidR="009833EE" w:rsidRPr="008D7251" w:rsidRDefault="009833EE" w:rsidP="00732387">
            <w:pPr>
              <w:rPr>
                <w:rFonts w:eastAsia="Times New Roman" w:cstheme="minorHAnsi"/>
                <w:b/>
                <w:bCs/>
                <w:sz w:val="24"/>
                <w:szCs w:val="24"/>
                <w:u w:val="single"/>
              </w:rPr>
            </w:pPr>
            <w:r w:rsidRPr="008D7251">
              <w:rPr>
                <w:rFonts w:eastAsia="Times New Roman" w:cstheme="minorHAnsi"/>
                <w:b/>
                <w:bCs/>
                <w:sz w:val="24"/>
                <w:szCs w:val="24"/>
                <w:u w:val="single"/>
              </w:rPr>
              <w:t>HARD COSTS</w:t>
            </w:r>
          </w:p>
        </w:tc>
        <w:tc>
          <w:tcPr>
            <w:tcW w:w="760" w:type="dxa"/>
            <w:shd w:val="clear" w:color="auto" w:fill="auto"/>
            <w:noWrap/>
            <w:vAlign w:val="bottom"/>
            <w:hideMark/>
          </w:tcPr>
          <w:p w14:paraId="4B5E939A" w14:textId="77777777" w:rsidR="009833EE" w:rsidRPr="008D7251" w:rsidRDefault="009833EE" w:rsidP="00732387">
            <w:pPr>
              <w:rPr>
                <w:rFonts w:eastAsia="Times New Roman" w:cstheme="minorHAnsi"/>
                <w:b/>
                <w:bCs/>
                <w:sz w:val="24"/>
                <w:szCs w:val="24"/>
                <w:u w:val="single"/>
              </w:rPr>
            </w:pPr>
          </w:p>
        </w:tc>
        <w:tc>
          <w:tcPr>
            <w:tcW w:w="2245" w:type="dxa"/>
            <w:shd w:val="clear" w:color="auto" w:fill="auto"/>
            <w:noWrap/>
            <w:vAlign w:val="bottom"/>
            <w:hideMark/>
          </w:tcPr>
          <w:p w14:paraId="065168AF" w14:textId="77777777" w:rsidR="009833EE" w:rsidRPr="008D7251" w:rsidRDefault="009833EE" w:rsidP="00732387">
            <w:pPr>
              <w:rPr>
                <w:rFonts w:eastAsia="Times New Roman" w:cstheme="minorHAnsi"/>
                <w:sz w:val="20"/>
                <w:szCs w:val="20"/>
              </w:rPr>
            </w:pPr>
          </w:p>
        </w:tc>
        <w:tc>
          <w:tcPr>
            <w:tcW w:w="1995" w:type="dxa"/>
            <w:tcBorders>
              <w:bottom w:val="single" w:sz="4" w:space="0" w:color="auto"/>
            </w:tcBorders>
            <w:shd w:val="clear" w:color="auto" w:fill="auto"/>
            <w:noWrap/>
            <w:vAlign w:val="bottom"/>
            <w:hideMark/>
          </w:tcPr>
          <w:p w14:paraId="7C29A264" w14:textId="77777777" w:rsidR="009833EE" w:rsidRPr="008D7251" w:rsidRDefault="009833EE" w:rsidP="00732387">
            <w:pPr>
              <w:rPr>
                <w:rFonts w:eastAsia="Times New Roman" w:cstheme="minorHAnsi"/>
                <w:sz w:val="20"/>
                <w:szCs w:val="20"/>
              </w:rPr>
            </w:pPr>
          </w:p>
        </w:tc>
      </w:tr>
      <w:tr w:rsidR="009833EE" w:rsidRPr="008D7251" w14:paraId="6A36174B" w14:textId="77777777" w:rsidTr="0063329A">
        <w:trPr>
          <w:trHeight w:val="315"/>
        </w:trPr>
        <w:tc>
          <w:tcPr>
            <w:tcW w:w="5360" w:type="dxa"/>
            <w:gridSpan w:val="2"/>
            <w:shd w:val="clear" w:color="auto" w:fill="auto"/>
            <w:noWrap/>
            <w:vAlign w:val="bottom"/>
            <w:hideMark/>
          </w:tcPr>
          <w:p w14:paraId="30744E62"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Site Preparation/Demo</w:t>
            </w:r>
          </w:p>
        </w:tc>
        <w:tc>
          <w:tcPr>
            <w:tcW w:w="760" w:type="dxa"/>
            <w:shd w:val="clear" w:color="auto" w:fill="auto"/>
            <w:noWrap/>
            <w:vAlign w:val="bottom"/>
            <w:hideMark/>
          </w:tcPr>
          <w:p w14:paraId="78EFCA3C"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222E4853" w14:textId="77777777" w:rsidR="009833EE" w:rsidRPr="008D7251" w:rsidRDefault="009833EE" w:rsidP="00732387">
            <w:pPr>
              <w:rPr>
                <w:rFonts w:eastAsia="Times New Roman" w:cstheme="minorHAnsi"/>
                <w:sz w:val="20"/>
                <w:szCs w:val="20"/>
              </w:rPr>
            </w:pPr>
          </w:p>
        </w:tc>
        <w:tc>
          <w:tcPr>
            <w:tcW w:w="1995" w:type="dxa"/>
            <w:tcBorders>
              <w:bottom w:val="single" w:sz="12" w:space="0" w:color="auto"/>
            </w:tcBorders>
            <w:shd w:val="clear" w:color="auto" w:fill="auto"/>
            <w:noWrap/>
            <w:vAlign w:val="bottom"/>
            <w:hideMark/>
          </w:tcPr>
          <w:p w14:paraId="64995A9D" w14:textId="47789576"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4B195A02" w14:textId="77777777" w:rsidTr="0063329A">
        <w:trPr>
          <w:trHeight w:val="315"/>
        </w:trPr>
        <w:tc>
          <w:tcPr>
            <w:tcW w:w="5360" w:type="dxa"/>
            <w:gridSpan w:val="2"/>
            <w:shd w:val="clear" w:color="auto" w:fill="auto"/>
            <w:noWrap/>
            <w:vAlign w:val="bottom"/>
            <w:hideMark/>
          </w:tcPr>
          <w:p w14:paraId="3828856B"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Water/Sewerage Reconnection</w:t>
            </w:r>
          </w:p>
        </w:tc>
        <w:tc>
          <w:tcPr>
            <w:tcW w:w="760" w:type="dxa"/>
            <w:shd w:val="clear" w:color="auto" w:fill="auto"/>
            <w:noWrap/>
            <w:vAlign w:val="bottom"/>
            <w:hideMark/>
          </w:tcPr>
          <w:p w14:paraId="0593264D"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793115EF"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6B237A57" w14:textId="49F56F42"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35FE8942" w14:textId="77777777" w:rsidTr="0063329A">
        <w:trPr>
          <w:trHeight w:val="315"/>
        </w:trPr>
        <w:tc>
          <w:tcPr>
            <w:tcW w:w="5360" w:type="dxa"/>
            <w:gridSpan w:val="2"/>
            <w:shd w:val="clear" w:color="auto" w:fill="auto"/>
            <w:noWrap/>
            <w:vAlign w:val="bottom"/>
            <w:hideMark/>
          </w:tcPr>
          <w:p w14:paraId="269EE90D" w14:textId="77777777" w:rsidR="009833EE" w:rsidRPr="008D7251" w:rsidRDefault="009833EE" w:rsidP="00732387">
            <w:pPr>
              <w:rPr>
                <w:rFonts w:eastAsia="Times New Roman" w:cstheme="minorHAnsi"/>
                <w:sz w:val="24"/>
                <w:szCs w:val="24"/>
              </w:rPr>
            </w:pPr>
            <w:proofErr w:type="spellStart"/>
            <w:r w:rsidRPr="008D7251">
              <w:rPr>
                <w:rFonts w:eastAsia="Times New Roman" w:cstheme="minorHAnsi"/>
                <w:sz w:val="24"/>
                <w:szCs w:val="24"/>
              </w:rPr>
              <w:t>Masonary</w:t>
            </w:r>
            <w:proofErr w:type="spellEnd"/>
            <w:r w:rsidRPr="008D7251">
              <w:rPr>
                <w:rFonts w:eastAsia="Times New Roman" w:cstheme="minorHAnsi"/>
                <w:sz w:val="24"/>
                <w:szCs w:val="24"/>
              </w:rPr>
              <w:t xml:space="preserve"> (Steps, Foundation Wall and Side Walk)</w:t>
            </w:r>
          </w:p>
        </w:tc>
        <w:tc>
          <w:tcPr>
            <w:tcW w:w="760" w:type="dxa"/>
            <w:shd w:val="clear" w:color="auto" w:fill="auto"/>
            <w:noWrap/>
            <w:vAlign w:val="bottom"/>
            <w:hideMark/>
          </w:tcPr>
          <w:p w14:paraId="395F67E6"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1C21A3AB"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5190AB0A" w14:textId="65F08CF2"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30DAB048" w14:textId="77777777" w:rsidTr="0063329A">
        <w:trPr>
          <w:trHeight w:val="315"/>
        </w:trPr>
        <w:tc>
          <w:tcPr>
            <w:tcW w:w="5360" w:type="dxa"/>
            <w:gridSpan w:val="2"/>
            <w:shd w:val="clear" w:color="auto" w:fill="auto"/>
            <w:noWrap/>
            <w:vAlign w:val="bottom"/>
            <w:hideMark/>
          </w:tcPr>
          <w:p w14:paraId="00E46EAA"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lastRenderedPageBreak/>
              <w:t>Roofing</w:t>
            </w:r>
          </w:p>
        </w:tc>
        <w:tc>
          <w:tcPr>
            <w:tcW w:w="760" w:type="dxa"/>
            <w:shd w:val="clear" w:color="auto" w:fill="auto"/>
            <w:noWrap/>
            <w:vAlign w:val="bottom"/>
            <w:hideMark/>
          </w:tcPr>
          <w:p w14:paraId="56762063"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0CC54B63"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07E9D69B" w14:textId="5BC86FF0"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718A4878" w14:textId="77777777" w:rsidTr="0063329A">
        <w:trPr>
          <w:trHeight w:val="315"/>
        </w:trPr>
        <w:tc>
          <w:tcPr>
            <w:tcW w:w="5360" w:type="dxa"/>
            <w:gridSpan w:val="2"/>
            <w:shd w:val="clear" w:color="auto" w:fill="auto"/>
            <w:noWrap/>
            <w:vAlign w:val="bottom"/>
            <w:hideMark/>
          </w:tcPr>
          <w:p w14:paraId="50A987EE"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Framing</w:t>
            </w:r>
          </w:p>
        </w:tc>
        <w:tc>
          <w:tcPr>
            <w:tcW w:w="760" w:type="dxa"/>
            <w:shd w:val="clear" w:color="auto" w:fill="auto"/>
            <w:noWrap/>
            <w:vAlign w:val="bottom"/>
            <w:hideMark/>
          </w:tcPr>
          <w:p w14:paraId="12D0A422"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69356AB1"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414AE6EF" w14:textId="19B9C8D5"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5910B7EC" w14:textId="77777777" w:rsidTr="0063329A">
        <w:trPr>
          <w:trHeight w:val="315"/>
        </w:trPr>
        <w:tc>
          <w:tcPr>
            <w:tcW w:w="5360" w:type="dxa"/>
            <w:gridSpan w:val="2"/>
            <w:shd w:val="clear" w:color="auto" w:fill="auto"/>
            <w:noWrap/>
            <w:vAlign w:val="bottom"/>
            <w:hideMark/>
          </w:tcPr>
          <w:p w14:paraId="610B2824"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 xml:space="preserve">Insulation </w:t>
            </w:r>
          </w:p>
        </w:tc>
        <w:tc>
          <w:tcPr>
            <w:tcW w:w="760" w:type="dxa"/>
            <w:shd w:val="clear" w:color="auto" w:fill="auto"/>
            <w:noWrap/>
            <w:vAlign w:val="bottom"/>
            <w:hideMark/>
          </w:tcPr>
          <w:p w14:paraId="040FD35C"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6E2C2193"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2E10E43D" w14:textId="30E3A8A0"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6B6CB553" w14:textId="77777777" w:rsidTr="0063329A">
        <w:trPr>
          <w:trHeight w:val="315"/>
        </w:trPr>
        <w:tc>
          <w:tcPr>
            <w:tcW w:w="5360" w:type="dxa"/>
            <w:gridSpan w:val="2"/>
            <w:shd w:val="clear" w:color="auto" w:fill="auto"/>
            <w:noWrap/>
            <w:vAlign w:val="bottom"/>
            <w:hideMark/>
          </w:tcPr>
          <w:p w14:paraId="716CC8AD"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Windows &amp; Doors</w:t>
            </w:r>
          </w:p>
        </w:tc>
        <w:tc>
          <w:tcPr>
            <w:tcW w:w="760" w:type="dxa"/>
            <w:shd w:val="clear" w:color="auto" w:fill="auto"/>
            <w:noWrap/>
            <w:vAlign w:val="bottom"/>
            <w:hideMark/>
          </w:tcPr>
          <w:p w14:paraId="755B7CEC"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51D44F1D"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58EBDC3B" w14:textId="3867158C"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0B832BFC" w14:textId="77777777" w:rsidTr="0063329A">
        <w:trPr>
          <w:trHeight w:val="315"/>
        </w:trPr>
        <w:tc>
          <w:tcPr>
            <w:tcW w:w="5360" w:type="dxa"/>
            <w:gridSpan w:val="2"/>
            <w:shd w:val="clear" w:color="auto" w:fill="auto"/>
            <w:noWrap/>
            <w:vAlign w:val="bottom"/>
            <w:hideMark/>
          </w:tcPr>
          <w:p w14:paraId="44750E97"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 xml:space="preserve">Electrical </w:t>
            </w:r>
          </w:p>
        </w:tc>
        <w:tc>
          <w:tcPr>
            <w:tcW w:w="760" w:type="dxa"/>
            <w:shd w:val="clear" w:color="auto" w:fill="auto"/>
            <w:noWrap/>
            <w:vAlign w:val="bottom"/>
            <w:hideMark/>
          </w:tcPr>
          <w:p w14:paraId="59BD7DD0"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55906EED"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20FC5630" w14:textId="09407260"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30CB9F30" w14:textId="77777777" w:rsidTr="0063329A">
        <w:trPr>
          <w:trHeight w:val="315"/>
        </w:trPr>
        <w:tc>
          <w:tcPr>
            <w:tcW w:w="5360" w:type="dxa"/>
            <w:gridSpan w:val="2"/>
            <w:shd w:val="clear" w:color="auto" w:fill="auto"/>
            <w:noWrap/>
            <w:vAlign w:val="bottom"/>
            <w:hideMark/>
          </w:tcPr>
          <w:p w14:paraId="423B0D08"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Plumbing</w:t>
            </w:r>
          </w:p>
        </w:tc>
        <w:tc>
          <w:tcPr>
            <w:tcW w:w="760" w:type="dxa"/>
            <w:shd w:val="clear" w:color="auto" w:fill="auto"/>
            <w:noWrap/>
            <w:vAlign w:val="bottom"/>
            <w:hideMark/>
          </w:tcPr>
          <w:p w14:paraId="6E6FC55E"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50F3A2B4"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2DB5C176" w14:textId="61EFAC39"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12DA8CB7" w14:textId="77777777" w:rsidTr="0063329A">
        <w:trPr>
          <w:trHeight w:val="315"/>
        </w:trPr>
        <w:tc>
          <w:tcPr>
            <w:tcW w:w="5360" w:type="dxa"/>
            <w:gridSpan w:val="2"/>
            <w:shd w:val="clear" w:color="auto" w:fill="auto"/>
            <w:noWrap/>
            <w:vAlign w:val="bottom"/>
            <w:hideMark/>
          </w:tcPr>
          <w:p w14:paraId="0EA6CDAE"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HVAC</w:t>
            </w:r>
          </w:p>
        </w:tc>
        <w:tc>
          <w:tcPr>
            <w:tcW w:w="760" w:type="dxa"/>
            <w:shd w:val="clear" w:color="auto" w:fill="auto"/>
            <w:noWrap/>
            <w:vAlign w:val="bottom"/>
            <w:hideMark/>
          </w:tcPr>
          <w:p w14:paraId="302D4C80"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54DC9E7E"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2EB9395E" w14:textId="4D86C2E3"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2279D18B" w14:textId="77777777" w:rsidTr="0063329A">
        <w:trPr>
          <w:trHeight w:val="630"/>
        </w:trPr>
        <w:tc>
          <w:tcPr>
            <w:tcW w:w="5360" w:type="dxa"/>
            <w:gridSpan w:val="2"/>
            <w:shd w:val="clear" w:color="auto" w:fill="auto"/>
            <w:vAlign w:val="bottom"/>
            <w:hideMark/>
          </w:tcPr>
          <w:p w14:paraId="6554F97B"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 xml:space="preserve">Carpentry = </w:t>
            </w:r>
            <w:proofErr w:type="spellStart"/>
            <w:r w:rsidRPr="008D7251">
              <w:rPr>
                <w:rFonts w:eastAsia="Times New Roman" w:cstheme="minorHAnsi"/>
                <w:sz w:val="24"/>
                <w:szCs w:val="24"/>
              </w:rPr>
              <w:t>Cabintery</w:t>
            </w:r>
            <w:proofErr w:type="spellEnd"/>
            <w:r w:rsidRPr="008D7251">
              <w:rPr>
                <w:rFonts w:eastAsia="Times New Roman" w:cstheme="minorHAnsi"/>
                <w:sz w:val="24"/>
                <w:szCs w:val="24"/>
              </w:rPr>
              <w:t xml:space="preserve">, Flooring, </w:t>
            </w:r>
            <w:proofErr w:type="spellStart"/>
            <w:proofErr w:type="gramStart"/>
            <w:r w:rsidRPr="008D7251">
              <w:rPr>
                <w:rFonts w:eastAsia="Times New Roman" w:cstheme="minorHAnsi"/>
                <w:sz w:val="24"/>
                <w:szCs w:val="24"/>
              </w:rPr>
              <w:t>Drywall,Doors</w:t>
            </w:r>
            <w:proofErr w:type="spellEnd"/>
            <w:proofErr w:type="gramEnd"/>
            <w:r w:rsidRPr="008D7251">
              <w:rPr>
                <w:rFonts w:eastAsia="Times New Roman" w:cstheme="minorHAnsi"/>
                <w:sz w:val="24"/>
                <w:szCs w:val="24"/>
              </w:rPr>
              <w:t xml:space="preserve"> and moldings</w:t>
            </w:r>
          </w:p>
        </w:tc>
        <w:tc>
          <w:tcPr>
            <w:tcW w:w="760" w:type="dxa"/>
            <w:shd w:val="clear" w:color="auto" w:fill="auto"/>
            <w:noWrap/>
            <w:vAlign w:val="bottom"/>
            <w:hideMark/>
          </w:tcPr>
          <w:p w14:paraId="07F3DBF2"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31499AD9"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6FC638B1" w14:textId="0C65DFA1" w:rsidR="009833EE" w:rsidRPr="008D7251" w:rsidRDefault="000903F3" w:rsidP="00732387">
            <w:pPr>
              <w:jc w:val="right"/>
              <w:rPr>
                <w:rFonts w:eastAsia="Times New Roman" w:cstheme="minorHAnsi"/>
                <w:sz w:val="24"/>
                <w:szCs w:val="24"/>
              </w:rPr>
            </w:pPr>
            <w:r>
              <w:rPr>
                <w:rFonts w:eastAsia="Times New Roman" w:cstheme="minorHAnsi"/>
                <w:sz w:val="24"/>
                <w:szCs w:val="24"/>
              </w:rPr>
              <w:t>0</w:t>
            </w:r>
          </w:p>
        </w:tc>
      </w:tr>
      <w:tr w:rsidR="009833EE" w:rsidRPr="008D7251" w14:paraId="646A265A" w14:textId="77777777" w:rsidTr="0063329A">
        <w:trPr>
          <w:trHeight w:val="315"/>
        </w:trPr>
        <w:tc>
          <w:tcPr>
            <w:tcW w:w="5360" w:type="dxa"/>
            <w:gridSpan w:val="2"/>
            <w:shd w:val="clear" w:color="auto" w:fill="auto"/>
            <w:noWrap/>
            <w:vAlign w:val="bottom"/>
            <w:hideMark/>
          </w:tcPr>
          <w:p w14:paraId="3668830F" w14:textId="77777777" w:rsidR="009833EE" w:rsidRPr="008D7251" w:rsidRDefault="009833EE" w:rsidP="00732387">
            <w:pPr>
              <w:jc w:val="right"/>
              <w:rPr>
                <w:rFonts w:eastAsia="Times New Roman" w:cstheme="minorHAnsi"/>
                <w:b/>
                <w:bCs/>
                <w:sz w:val="24"/>
                <w:szCs w:val="24"/>
              </w:rPr>
            </w:pPr>
            <w:r w:rsidRPr="008D7251">
              <w:rPr>
                <w:rFonts w:eastAsia="Times New Roman" w:cstheme="minorHAnsi"/>
                <w:b/>
                <w:bCs/>
                <w:sz w:val="24"/>
                <w:szCs w:val="24"/>
              </w:rPr>
              <w:t>Hard Cost Sub-Total</w:t>
            </w:r>
          </w:p>
        </w:tc>
        <w:tc>
          <w:tcPr>
            <w:tcW w:w="760" w:type="dxa"/>
            <w:shd w:val="clear" w:color="auto" w:fill="auto"/>
            <w:noWrap/>
            <w:vAlign w:val="bottom"/>
            <w:hideMark/>
          </w:tcPr>
          <w:p w14:paraId="6278ADD0" w14:textId="77777777" w:rsidR="009833EE" w:rsidRPr="008D7251" w:rsidRDefault="009833EE" w:rsidP="00732387">
            <w:pPr>
              <w:jc w:val="right"/>
              <w:rPr>
                <w:rFonts w:eastAsia="Times New Roman" w:cstheme="minorHAnsi"/>
                <w:b/>
                <w:bCs/>
                <w:sz w:val="24"/>
                <w:szCs w:val="24"/>
              </w:rPr>
            </w:pPr>
          </w:p>
        </w:tc>
        <w:tc>
          <w:tcPr>
            <w:tcW w:w="2245" w:type="dxa"/>
            <w:shd w:val="clear" w:color="auto" w:fill="auto"/>
            <w:noWrap/>
            <w:vAlign w:val="bottom"/>
            <w:hideMark/>
          </w:tcPr>
          <w:p w14:paraId="4AB0FCD2"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02DFF296" w14:textId="654B4E21" w:rsidR="009833EE" w:rsidRPr="008D7251" w:rsidRDefault="000903F3" w:rsidP="00732387">
            <w:pPr>
              <w:jc w:val="right"/>
              <w:rPr>
                <w:rFonts w:eastAsia="Times New Roman" w:cstheme="minorHAnsi"/>
                <w:b/>
                <w:bCs/>
                <w:sz w:val="24"/>
                <w:szCs w:val="24"/>
              </w:rPr>
            </w:pPr>
            <w:r>
              <w:rPr>
                <w:rFonts w:eastAsia="Times New Roman" w:cstheme="minorHAnsi"/>
                <w:b/>
                <w:bCs/>
                <w:sz w:val="24"/>
                <w:szCs w:val="24"/>
              </w:rPr>
              <w:t>0</w:t>
            </w:r>
            <w:r w:rsidR="009833EE" w:rsidRPr="008D7251">
              <w:rPr>
                <w:rFonts w:eastAsia="Times New Roman" w:cstheme="minorHAnsi"/>
                <w:b/>
                <w:bCs/>
                <w:sz w:val="24"/>
                <w:szCs w:val="24"/>
              </w:rPr>
              <w:t xml:space="preserve"> </w:t>
            </w:r>
          </w:p>
        </w:tc>
      </w:tr>
      <w:tr w:rsidR="009833EE" w:rsidRPr="008D7251" w14:paraId="40F781C1" w14:textId="77777777" w:rsidTr="0063329A">
        <w:trPr>
          <w:trHeight w:val="259"/>
        </w:trPr>
        <w:tc>
          <w:tcPr>
            <w:tcW w:w="5360" w:type="dxa"/>
            <w:gridSpan w:val="2"/>
            <w:shd w:val="clear" w:color="auto" w:fill="auto"/>
            <w:noWrap/>
            <w:vAlign w:val="bottom"/>
            <w:hideMark/>
          </w:tcPr>
          <w:p w14:paraId="574E3DF0"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Contingency (10%)</w:t>
            </w:r>
          </w:p>
        </w:tc>
        <w:tc>
          <w:tcPr>
            <w:tcW w:w="760" w:type="dxa"/>
            <w:shd w:val="clear" w:color="auto" w:fill="auto"/>
            <w:noWrap/>
            <w:vAlign w:val="bottom"/>
            <w:hideMark/>
          </w:tcPr>
          <w:p w14:paraId="6FAAF89A"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hideMark/>
          </w:tcPr>
          <w:p w14:paraId="0D1012AD"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12" w:space="0" w:color="auto"/>
            </w:tcBorders>
            <w:shd w:val="clear" w:color="auto" w:fill="auto"/>
            <w:noWrap/>
            <w:vAlign w:val="bottom"/>
            <w:hideMark/>
          </w:tcPr>
          <w:p w14:paraId="3CA92B86" w14:textId="68504A1D" w:rsidR="009833EE" w:rsidRPr="008D7251" w:rsidRDefault="000903F3" w:rsidP="00732387">
            <w:pPr>
              <w:jc w:val="right"/>
              <w:rPr>
                <w:rFonts w:eastAsia="Times New Roman" w:cstheme="minorHAnsi"/>
                <w:sz w:val="20"/>
                <w:szCs w:val="20"/>
              </w:rPr>
            </w:pPr>
            <w:r>
              <w:rPr>
                <w:rFonts w:eastAsia="Times New Roman" w:cstheme="minorHAnsi"/>
                <w:sz w:val="24"/>
                <w:szCs w:val="24"/>
              </w:rPr>
              <w:t>0</w:t>
            </w:r>
          </w:p>
        </w:tc>
      </w:tr>
      <w:tr w:rsidR="009833EE" w:rsidRPr="008D7251" w14:paraId="5D269CD2" w14:textId="77777777" w:rsidTr="0063329A">
        <w:trPr>
          <w:trHeight w:val="259"/>
        </w:trPr>
        <w:tc>
          <w:tcPr>
            <w:tcW w:w="5360" w:type="dxa"/>
            <w:gridSpan w:val="2"/>
            <w:shd w:val="clear" w:color="auto" w:fill="auto"/>
            <w:noWrap/>
            <w:vAlign w:val="bottom"/>
            <w:hideMark/>
          </w:tcPr>
          <w:p w14:paraId="7239AD4A" w14:textId="77777777" w:rsidR="009833EE" w:rsidRPr="008D7251" w:rsidRDefault="009833EE" w:rsidP="00732387">
            <w:pPr>
              <w:rPr>
                <w:rFonts w:eastAsia="Times New Roman" w:cstheme="minorHAnsi"/>
                <w:sz w:val="20"/>
                <w:szCs w:val="20"/>
              </w:rPr>
            </w:pPr>
          </w:p>
        </w:tc>
        <w:tc>
          <w:tcPr>
            <w:tcW w:w="760" w:type="dxa"/>
            <w:shd w:val="clear" w:color="auto" w:fill="auto"/>
            <w:noWrap/>
            <w:vAlign w:val="bottom"/>
            <w:hideMark/>
          </w:tcPr>
          <w:p w14:paraId="29B9EA78"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hideMark/>
          </w:tcPr>
          <w:p w14:paraId="5C64B75D" w14:textId="77777777" w:rsidR="009833EE" w:rsidRPr="008D7251" w:rsidRDefault="009833EE" w:rsidP="00732387">
            <w:pPr>
              <w:rPr>
                <w:rFonts w:eastAsia="Times New Roman" w:cstheme="minorHAnsi"/>
                <w:sz w:val="20"/>
                <w:szCs w:val="20"/>
              </w:rPr>
            </w:pPr>
          </w:p>
        </w:tc>
        <w:tc>
          <w:tcPr>
            <w:tcW w:w="1995" w:type="dxa"/>
            <w:tcBorders>
              <w:top w:val="single" w:sz="12" w:space="0" w:color="auto"/>
              <w:bottom w:val="single" w:sz="4" w:space="0" w:color="auto"/>
            </w:tcBorders>
            <w:shd w:val="clear" w:color="auto" w:fill="auto"/>
            <w:noWrap/>
            <w:vAlign w:val="bottom"/>
            <w:hideMark/>
          </w:tcPr>
          <w:p w14:paraId="1EDB465A" w14:textId="77777777" w:rsidR="009833EE" w:rsidRPr="008D7251" w:rsidRDefault="009833EE" w:rsidP="00732387">
            <w:pPr>
              <w:rPr>
                <w:rFonts w:eastAsia="Times New Roman" w:cstheme="minorHAnsi"/>
                <w:sz w:val="20"/>
                <w:szCs w:val="20"/>
              </w:rPr>
            </w:pPr>
          </w:p>
        </w:tc>
      </w:tr>
      <w:tr w:rsidR="009833EE" w:rsidRPr="008D7251" w14:paraId="0CFBFF6D" w14:textId="77777777" w:rsidTr="0063329A">
        <w:trPr>
          <w:trHeight w:val="315"/>
        </w:trPr>
        <w:tc>
          <w:tcPr>
            <w:tcW w:w="5360" w:type="dxa"/>
            <w:gridSpan w:val="2"/>
            <w:shd w:val="clear" w:color="auto" w:fill="auto"/>
            <w:noWrap/>
            <w:vAlign w:val="bottom"/>
            <w:hideMark/>
          </w:tcPr>
          <w:p w14:paraId="2D5B11FC" w14:textId="77777777" w:rsidR="009833EE" w:rsidRPr="008D7251" w:rsidRDefault="009833EE" w:rsidP="00732387">
            <w:pPr>
              <w:rPr>
                <w:rFonts w:eastAsia="Times New Roman" w:cstheme="minorHAnsi"/>
                <w:sz w:val="24"/>
                <w:szCs w:val="24"/>
              </w:rPr>
            </w:pPr>
            <w:r w:rsidRPr="008D7251">
              <w:rPr>
                <w:rFonts w:eastAsia="Times New Roman" w:cstheme="minorHAnsi"/>
                <w:sz w:val="24"/>
                <w:szCs w:val="24"/>
              </w:rPr>
              <w:t>Carrying Cost ____</w:t>
            </w:r>
            <w:proofErr w:type="spellStart"/>
            <w:r w:rsidRPr="008D7251">
              <w:rPr>
                <w:rFonts w:eastAsia="Times New Roman" w:cstheme="minorHAnsi"/>
                <w:sz w:val="24"/>
                <w:szCs w:val="24"/>
              </w:rPr>
              <w:t>yr</w:t>
            </w:r>
            <w:proofErr w:type="spellEnd"/>
            <w:r w:rsidRPr="008D7251">
              <w:rPr>
                <w:rFonts w:eastAsia="Times New Roman" w:cstheme="minorHAnsi"/>
                <w:sz w:val="24"/>
                <w:szCs w:val="24"/>
              </w:rPr>
              <w:t xml:space="preserve"> @ ____%</w:t>
            </w:r>
          </w:p>
        </w:tc>
        <w:tc>
          <w:tcPr>
            <w:tcW w:w="760" w:type="dxa"/>
            <w:shd w:val="clear" w:color="auto" w:fill="auto"/>
            <w:noWrap/>
            <w:vAlign w:val="bottom"/>
            <w:hideMark/>
          </w:tcPr>
          <w:p w14:paraId="19CDC764" w14:textId="77777777" w:rsidR="009833EE" w:rsidRPr="008D7251" w:rsidRDefault="009833EE" w:rsidP="00732387">
            <w:pPr>
              <w:rPr>
                <w:rFonts w:eastAsia="Times New Roman" w:cstheme="minorHAnsi"/>
                <w:sz w:val="24"/>
                <w:szCs w:val="24"/>
              </w:rPr>
            </w:pPr>
          </w:p>
        </w:tc>
        <w:tc>
          <w:tcPr>
            <w:tcW w:w="2245" w:type="dxa"/>
            <w:shd w:val="clear" w:color="auto" w:fill="auto"/>
            <w:noWrap/>
            <w:vAlign w:val="bottom"/>
            <w:hideMark/>
          </w:tcPr>
          <w:p w14:paraId="06670ED0" w14:textId="77777777" w:rsidR="009833EE" w:rsidRPr="008D7251" w:rsidRDefault="009833EE" w:rsidP="00732387">
            <w:pPr>
              <w:rPr>
                <w:rFonts w:eastAsia="Times New Roman" w:cstheme="minorHAnsi"/>
                <w:sz w:val="20"/>
                <w:szCs w:val="20"/>
              </w:rPr>
            </w:pPr>
          </w:p>
        </w:tc>
        <w:tc>
          <w:tcPr>
            <w:tcW w:w="1995" w:type="dxa"/>
            <w:tcBorders>
              <w:bottom w:val="single" w:sz="12" w:space="0" w:color="auto"/>
            </w:tcBorders>
            <w:shd w:val="clear" w:color="auto" w:fill="auto"/>
            <w:noWrap/>
            <w:vAlign w:val="bottom"/>
            <w:hideMark/>
          </w:tcPr>
          <w:p w14:paraId="3AAFFFFA" w14:textId="77777777" w:rsidR="009833EE" w:rsidRPr="008D7251" w:rsidRDefault="009833EE" w:rsidP="00732387">
            <w:pPr>
              <w:jc w:val="right"/>
              <w:rPr>
                <w:rFonts w:eastAsia="Times New Roman" w:cstheme="minorHAnsi"/>
                <w:b/>
                <w:bCs/>
                <w:sz w:val="24"/>
                <w:szCs w:val="24"/>
              </w:rPr>
            </w:pPr>
            <w:r w:rsidRPr="008D7251">
              <w:rPr>
                <w:rFonts w:eastAsia="Times New Roman" w:cstheme="minorHAnsi"/>
                <w:b/>
                <w:bCs/>
                <w:sz w:val="24"/>
                <w:szCs w:val="24"/>
              </w:rPr>
              <w:t xml:space="preserve">0 </w:t>
            </w:r>
          </w:p>
        </w:tc>
      </w:tr>
      <w:tr w:rsidR="009833EE" w:rsidRPr="008D7251" w14:paraId="5621ACC6" w14:textId="77777777" w:rsidTr="0063329A">
        <w:trPr>
          <w:trHeight w:val="315"/>
        </w:trPr>
        <w:tc>
          <w:tcPr>
            <w:tcW w:w="5360" w:type="dxa"/>
            <w:gridSpan w:val="2"/>
            <w:shd w:val="clear" w:color="auto" w:fill="auto"/>
            <w:noWrap/>
            <w:vAlign w:val="bottom"/>
            <w:hideMark/>
          </w:tcPr>
          <w:p w14:paraId="3A82B7C3" w14:textId="77777777" w:rsidR="009833EE" w:rsidRPr="008D7251" w:rsidRDefault="009833EE" w:rsidP="00732387">
            <w:pPr>
              <w:jc w:val="right"/>
              <w:rPr>
                <w:rFonts w:eastAsia="Times New Roman" w:cstheme="minorHAnsi"/>
                <w:b/>
                <w:bCs/>
                <w:sz w:val="24"/>
                <w:szCs w:val="24"/>
              </w:rPr>
            </w:pPr>
          </w:p>
        </w:tc>
        <w:tc>
          <w:tcPr>
            <w:tcW w:w="760" w:type="dxa"/>
            <w:shd w:val="clear" w:color="auto" w:fill="auto"/>
            <w:noWrap/>
            <w:vAlign w:val="bottom"/>
            <w:hideMark/>
          </w:tcPr>
          <w:p w14:paraId="43D09266"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hideMark/>
          </w:tcPr>
          <w:p w14:paraId="338D35BD" w14:textId="77777777" w:rsidR="009833EE" w:rsidRPr="008D7251" w:rsidRDefault="009833EE" w:rsidP="00732387">
            <w:pPr>
              <w:rPr>
                <w:rFonts w:eastAsia="Times New Roman" w:cstheme="minorHAnsi"/>
                <w:sz w:val="20"/>
                <w:szCs w:val="20"/>
              </w:rPr>
            </w:pPr>
          </w:p>
        </w:tc>
        <w:tc>
          <w:tcPr>
            <w:tcW w:w="1995" w:type="dxa"/>
            <w:tcBorders>
              <w:top w:val="single" w:sz="12" w:space="0" w:color="auto"/>
            </w:tcBorders>
            <w:shd w:val="clear" w:color="auto" w:fill="auto"/>
            <w:noWrap/>
            <w:vAlign w:val="bottom"/>
            <w:hideMark/>
          </w:tcPr>
          <w:p w14:paraId="4B534F9A" w14:textId="77777777" w:rsidR="009833EE" w:rsidRPr="008D7251" w:rsidRDefault="009833EE" w:rsidP="00732387">
            <w:pPr>
              <w:rPr>
                <w:rFonts w:eastAsia="Times New Roman" w:cstheme="minorHAnsi"/>
                <w:sz w:val="20"/>
                <w:szCs w:val="20"/>
              </w:rPr>
            </w:pPr>
          </w:p>
        </w:tc>
      </w:tr>
      <w:tr w:rsidR="009833EE" w:rsidRPr="008D7251" w14:paraId="5E193C1E" w14:textId="77777777" w:rsidTr="0063329A">
        <w:trPr>
          <w:trHeight w:val="315"/>
        </w:trPr>
        <w:tc>
          <w:tcPr>
            <w:tcW w:w="5360" w:type="dxa"/>
            <w:gridSpan w:val="2"/>
            <w:shd w:val="clear" w:color="auto" w:fill="auto"/>
            <w:noWrap/>
            <w:vAlign w:val="bottom"/>
            <w:hideMark/>
          </w:tcPr>
          <w:p w14:paraId="64EDFBFF" w14:textId="77777777" w:rsidR="009833EE" w:rsidRPr="008D7251" w:rsidRDefault="009833EE" w:rsidP="00732387">
            <w:pPr>
              <w:rPr>
                <w:rFonts w:eastAsia="Times New Roman" w:cstheme="minorHAnsi"/>
                <w:sz w:val="20"/>
                <w:szCs w:val="20"/>
              </w:rPr>
            </w:pPr>
          </w:p>
        </w:tc>
        <w:tc>
          <w:tcPr>
            <w:tcW w:w="760" w:type="dxa"/>
            <w:shd w:val="clear" w:color="auto" w:fill="auto"/>
            <w:noWrap/>
            <w:vAlign w:val="bottom"/>
            <w:hideMark/>
          </w:tcPr>
          <w:p w14:paraId="18E95E33" w14:textId="77777777" w:rsidR="009833EE" w:rsidRPr="008D7251" w:rsidRDefault="009833EE" w:rsidP="00732387">
            <w:pPr>
              <w:rPr>
                <w:rFonts w:eastAsia="Times New Roman" w:cstheme="minorHAnsi"/>
                <w:sz w:val="20"/>
                <w:szCs w:val="20"/>
              </w:rPr>
            </w:pPr>
          </w:p>
        </w:tc>
        <w:tc>
          <w:tcPr>
            <w:tcW w:w="2245" w:type="dxa"/>
            <w:shd w:val="clear" w:color="auto" w:fill="auto"/>
            <w:noWrap/>
            <w:vAlign w:val="bottom"/>
            <w:hideMark/>
          </w:tcPr>
          <w:p w14:paraId="4BCF87F8" w14:textId="77777777" w:rsidR="009833EE" w:rsidRPr="008D7251" w:rsidRDefault="009833EE" w:rsidP="00732387">
            <w:pPr>
              <w:rPr>
                <w:rFonts w:eastAsia="Times New Roman" w:cstheme="minorHAnsi"/>
                <w:sz w:val="20"/>
                <w:szCs w:val="20"/>
              </w:rPr>
            </w:pPr>
          </w:p>
        </w:tc>
        <w:tc>
          <w:tcPr>
            <w:tcW w:w="1995" w:type="dxa"/>
            <w:tcBorders>
              <w:bottom w:val="single" w:sz="4" w:space="0" w:color="auto"/>
            </w:tcBorders>
            <w:shd w:val="clear" w:color="auto" w:fill="auto"/>
            <w:noWrap/>
            <w:vAlign w:val="bottom"/>
            <w:hideMark/>
          </w:tcPr>
          <w:p w14:paraId="73A00CD5" w14:textId="77777777" w:rsidR="009833EE" w:rsidRPr="008D7251" w:rsidRDefault="009833EE" w:rsidP="00732387">
            <w:pPr>
              <w:rPr>
                <w:rFonts w:eastAsia="Times New Roman" w:cstheme="minorHAnsi"/>
                <w:sz w:val="20"/>
                <w:szCs w:val="20"/>
              </w:rPr>
            </w:pPr>
          </w:p>
        </w:tc>
      </w:tr>
      <w:tr w:rsidR="009833EE" w:rsidRPr="008D7251" w14:paraId="4FBE57FF" w14:textId="77777777" w:rsidTr="0063329A">
        <w:trPr>
          <w:trHeight w:val="330"/>
        </w:trPr>
        <w:tc>
          <w:tcPr>
            <w:tcW w:w="5360" w:type="dxa"/>
            <w:gridSpan w:val="2"/>
            <w:shd w:val="clear" w:color="auto" w:fill="auto"/>
            <w:noWrap/>
            <w:vAlign w:val="bottom"/>
            <w:hideMark/>
          </w:tcPr>
          <w:p w14:paraId="092424BE" w14:textId="77777777" w:rsidR="009833EE" w:rsidRPr="008D7251" w:rsidRDefault="009833EE" w:rsidP="00732387">
            <w:pPr>
              <w:jc w:val="right"/>
              <w:rPr>
                <w:rFonts w:eastAsia="Times New Roman" w:cstheme="minorHAnsi"/>
                <w:b/>
                <w:bCs/>
                <w:sz w:val="24"/>
                <w:szCs w:val="24"/>
              </w:rPr>
            </w:pPr>
            <w:r w:rsidRPr="008D7251">
              <w:rPr>
                <w:rFonts w:eastAsia="Times New Roman" w:cstheme="minorHAnsi"/>
                <w:b/>
                <w:bCs/>
                <w:sz w:val="24"/>
                <w:szCs w:val="24"/>
              </w:rPr>
              <w:t>TOTAL USES</w:t>
            </w:r>
          </w:p>
        </w:tc>
        <w:tc>
          <w:tcPr>
            <w:tcW w:w="760" w:type="dxa"/>
            <w:shd w:val="clear" w:color="auto" w:fill="auto"/>
            <w:noWrap/>
            <w:vAlign w:val="bottom"/>
            <w:hideMark/>
          </w:tcPr>
          <w:p w14:paraId="4AA23855" w14:textId="77777777" w:rsidR="009833EE" w:rsidRPr="008D7251" w:rsidRDefault="009833EE" w:rsidP="00732387">
            <w:pPr>
              <w:jc w:val="right"/>
              <w:rPr>
                <w:rFonts w:eastAsia="Times New Roman" w:cstheme="minorHAnsi"/>
                <w:b/>
                <w:bCs/>
                <w:sz w:val="24"/>
                <w:szCs w:val="24"/>
              </w:rPr>
            </w:pPr>
          </w:p>
        </w:tc>
        <w:tc>
          <w:tcPr>
            <w:tcW w:w="2245" w:type="dxa"/>
            <w:shd w:val="clear" w:color="auto" w:fill="auto"/>
            <w:noWrap/>
            <w:vAlign w:val="bottom"/>
            <w:hideMark/>
          </w:tcPr>
          <w:p w14:paraId="4C57EE45" w14:textId="77777777" w:rsidR="009833EE" w:rsidRPr="008D7251" w:rsidRDefault="009833EE" w:rsidP="00732387">
            <w:pPr>
              <w:rPr>
                <w:rFonts w:eastAsia="Times New Roman" w:cstheme="minorHAnsi"/>
                <w:sz w:val="20"/>
                <w:szCs w:val="20"/>
              </w:rPr>
            </w:pPr>
          </w:p>
        </w:tc>
        <w:tc>
          <w:tcPr>
            <w:tcW w:w="1995" w:type="dxa"/>
            <w:tcBorders>
              <w:bottom w:val="single" w:sz="12" w:space="0" w:color="auto"/>
            </w:tcBorders>
            <w:shd w:val="clear" w:color="auto" w:fill="auto"/>
            <w:noWrap/>
            <w:vAlign w:val="bottom"/>
            <w:hideMark/>
          </w:tcPr>
          <w:p w14:paraId="645C9B4A" w14:textId="29DB7A3C" w:rsidR="009833EE" w:rsidRPr="008D7251" w:rsidRDefault="000903F3" w:rsidP="00732387">
            <w:pPr>
              <w:jc w:val="right"/>
              <w:rPr>
                <w:rFonts w:eastAsia="Times New Roman" w:cstheme="minorHAnsi"/>
                <w:b/>
                <w:bCs/>
                <w:sz w:val="24"/>
                <w:szCs w:val="24"/>
              </w:rPr>
            </w:pPr>
            <w:r>
              <w:rPr>
                <w:rFonts w:eastAsia="Times New Roman" w:cstheme="minorHAnsi"/>
                <w:b/>
                <w:bCs/>
                <w:sz w:val="24"/>
                <w:szCs w:val="24"/>
              </w:rPr>
              <w:t>0</w:t>
            </w:r>
          </w:p>
        </w:tc>
      </w:tr>
    </w:tbl>
    <w:p w14:paraId="35AC5BD5" w14:textId="304BBC04" w:rsidR="009833EE" w:rsidRPr="008D7251" w:rsidRDefault="009833EE">
      <w:pPr>
        <w:rPr>
          <w:rFonts w:cstheme="minorHAnsi"/>
        </w:rPr>
      </w:pPr>
    </w:p>
    <w:p w14:paraId="6478C3C9" w14:textId="07FBEA2A" w:rsidR="009833EE" w:rsidRPr="008D7251" w:rsidRDefault="009833EE">
      <w:pPr>
        <w:rPr>
          <w:rFonts w:cstheme="minorHAnsi"/>
        </w:rPr>
      </w:pPr>
    </w:p>
    <w:p w14:paraId="6652EF33" w14:textId="4E998FBE" w:rsidR="009833EE" w:rsidRDefault="009833EE">
      <w:pPr>
        <w:rPr>
          <w:rFonts w:cstheme="minorHAnsi"/>
        </w:rPr>
      </w:pPr>
    </w:p>
    <w:p w14:paraId="742C4629" w14:textId="7FA6850B" w:rsidR="00D55C1E" w:rsidRDefault="00D55C1E">
      <w:pPr>
        <w:rPr>
          <w:rFonts w:cstheme="minorHAnsi"/>
        </w:rPr>
      </w:pPr>
    </w:p>
    <w:p w14:paraId="324AF5DA" w14:textId="00C6739B" w:rsidR="005B739C" w:rsidRDefault="005B739C">
      <w:pPr>
        <w:rPr>
          <w:rFonts w:cstheme="minorHAnsi"/>
        </w:rPr>
      </w:pPr>
    </w:p>
    <w:p w14:paraId="584DB8C1" w14:textId="38B5ADD7" w:rsidR="005B739C" w:rsidRDefault="005B739C">
      <w:pPr>
        <w:rPr>
          <w:rFonts w:cstheme="minorHAnsi"/>
        </w:rPr>
      </w:pPr>
    </w:p>
    <w:p w14:paraId="2CDADB5C" w14:textId="631E327C" w:rsidR="005B739C" w:rsidRDefault="005B739C">
      <w:pPr>
        <w:rPr>
          <w:rFonts w:cstheme="minorHAnsi"/>
        </w:rPr>
      </w:pPr>
    </w:p>
    <w:p w14:paraId="1883A5A0" w14:textId="0D75B828" w:rsidR="005B739C" w:rsidRDefault="005B739C">
      <w:pPr>
        <w:rPr>
          <w:rFonts w:cstheme="minorHAnsi"/>
        </w:rPr>
      </w:pPr>
    </w:p>
    <w:p w14:paraId="78267F84" w14:textId="77F6D280" w:rsidR="005B739C" w:rsidRDefault="005B739C">
      <w:pPr>
        <w:rPr>
          <w:rFonts w:cstheme="minorHAnsi"/>
        </w:rPr>
      </w:pPr>
    </w:p>
    <w:p w14:paraId="52F679E6" w14:textId="54AF6111" w:rsidR="005B739C" w:rsidRDefault="005B739C">
      <w:pPr>
        <w:rPr>
          <w:rFonts w:cstheme="minorHAnsi"/>
        </w:rPr>
      </w:pPr>
    </w:p>
    <w:p w14:paraId="672BB452" w14:textId="12B1A441" w:rsidR="005B739C" w:rsidRDefault="005B739C">
      <w:pPr>
        <w:rPr>
          <w:rFonts w:cstheme="minorHAnsi"/>
        </w:rPr>
      </w:pPr>
    </w:p>
    <w:p w14:paraId="43F70BC2" w14:textId="778AE984" w:rsidR="005B739C" w:rsidRDefault="005B739C">
      <w:pPr>
        <w:rPr>
          <w:rFonts w:cstheme="minorHAnsi"/>
        </w:rPr>
      </w:pPr>
    </w:p>
    <w:p w14:paraId="272D5734" w14:textId="11772F40" w:rsidR="005B739C" w:rsidRDefault="005B739C">
      <w:pPr>
        <w:rPr>
          <w:rFonts w:cstheme="minorHAnsi"/>
        </w:rPr>
      </w:pPr>
    </w:p>
    <w:p w14:paraId="245C570F" w14:textId="0584A5C2" w:rsidR="005B739C" w:rsidRDefault="005B739C">
      <w:pPr>
        <w:rPr>
          <w:rFonts w:cstheme="minorHAnsi"/>
        </w:rPr>
      </w:pPr>
    </w:p>
    <w:p w14:paraId="4CD7A5A5" w14:textId="517659CA" w:rsidR="005B739C" w:rsidRDefault="005B739C">
      <w:pPr>
        <w:rPr>
          <w:rFonts w:cstheme="minorHAnsi"/>
        </w:rPr>
      </w:pPr>
    </w:p>
    <w:p w14:paraId="445F7831" w14:textId="1D92D987" w:rsidR="00082F58" w:rsidRDefault="00082F58">
      <w:pPr>
        <w:rPr>
          <w:rFonts w:cstheme="minorHAnsi"/>
        </w:rPr>
      </w:pPr>
    </w:p>
    <w:p w14:paraId="25AFCED6" w14:textId="649EA375" w:rsidR="00082F58" w:rsidRDefault="00082F58">
      <w:pPr>
        <w:rPr>
          <w:rFonts w:cstheme="minorHAnsi"/>
        </w:rPr>
      </w:pPr>
    </w:p>
    <w:p w14:paraId="34F1B6CA" w14:textId="37FE43D1" w:rsidR="00082F58" w:rsidRDefault="00082F58">
      <w:pPr>
        <w:rPr>
          <w:rFonts w:cstheme="minorHAnsi"/>
        </w:rPr>
      </w:pPr>
    </w:p>
    <w:p w14:paraId="307C7A00" w14:textId="32611A02" w:rsidR="00082F58" w:rsidRDefault="00082F58">
      <w:pPr>
        <w:rPr>
          <w:rFonts w:cstheme="minorHAnsi"/>
        </w:rPr>
      </w:pPr>
    </w:p>
    <w:p w14:paraId="522F878E" w14:textId="77777777" w:rsidR="00082F58" w:rsidRDefault="00082F58">
      <w:pPr>
        <w:rPr>
          <w:rFonts w:cstheme="minorHAnsi"/>
        </w:rPr>
      </w:pPr>
    </w:p>
    <w:p w14:paraId="2FC7C9B6" w14:textId="1E920F87" w:rsidR="005B739C" w:rsidRDefault="005B739C">
      <w:pPr>
        <w:rPr>
          <w:rFonts w:cstheme="minorHAnsi"/>
        </w:rPr>
      </w:pPr>
    </w:p>
    <w:p w14:paraId="646A81A9" w14:textId="64FD2581" w:rsidR="005B739C" w:rsidRDefault="005B739C">
      <w:pPr>
        <w:rPr>
          <w:rFonts w:cstheme="minorHAnsi"/>
        </w:rPr>
      </w:pPr>
    </w:p>
    <w:p w14:paraId="5E94C264" w14:textId="0BF27230" w:rsidR="005B739C" w:rsidRDefault="005B739C">
      <w:pPr>
        <w:rPr>
          <w:rFonts w:cstheme="minorHAnsi"/>
        </w:rPr>
      </w:pPr>
    </w:p>
    <w:p w14:paraId="6F135894" w14:textId="543A07FF" w:rsidR="005B739C" w:rsidRDefault="005B739C">
      <w:pPr>
        <w:rPr>
          <w:rFonts w:cstheme="minorHAnsi"/>
        </w:rPr>
      </w:pPr>
    </w:p>
    <w:p w14:paraId="5151A092" w14:textId="4389E033" w:rsidR="005B739C" w:rsidRDefault="005B739C">
      <w:pPr>
        <w:rPr>
          <w:rFonts w:cstheme="minorHAnsi"/>
        </w:rPr>
      </w:pPr>
    </w:p>
    <w:p w14:paraId="1B6AD23B" w14:textId="6C0FE2C5" w:rsidR="005B739C" w:rsidRDefault="005B739C">
      <w:pPr>
        <w:rPr>
          <w:rFonts w:cstheme="minorHAnsi"/>
        </w:rPr>
      </w:pPr>
    </w:p>
    <w:p w14:paraId="387B8864" w14:textId="762C42A9" w:rsidR="005B739C" w:rsidRDefault="005B739C">
      <w:pPr>
        <w:rPr>
          <w:rFonts w:cstheme="minorHAnsi"/>
        </w:rPr>
      </w:pPr>
    </w:p>
    <w:p w14:paraId="1B064189" w14:textId="5A0CED39" w:rsidR="005B739C" w:rsidRDefault="005B739C">
      <w:pPr>
        <w:rPr>
          <w:rFonts w:cstheme="minorHAnsi"/>
        </w:rPr>
      </w:pPr>
    </w:p>
    <w:p w14:paraId="3CF59659" w14:textId="3495AABA" w:rsidR="005B739C" w:rsidRDefault="005B739C">
      <w:pPr>
        <w:rPr>
          <w:rFonts w:cstheme="minorHAnsi"/>
        </w:rPr>
      </w:pPr>
    </w:p>
    <w:p w14:paraId="6CC3659A" w14:textId="1F1DC274" w:rsidR="005B739C" w:rsidRDefault="005B739C">
      <w:pPr>
        <w:rPr>
          <w:rFonts w:cstheme="minorHAnsi"/>
        </w:rPr>
      </w:pPr>
    </w:p>
    <w:p w14:paraId="53B99935" w14:textId="12376185" w:rsidR="005B739C" w:rsidRDefault="005B739C">
      <w:pPr>
        <w:rPr>
          <w:rFonts w:cstheme="minorHAnsi"/>
        </w:rPr>
      </w:pPr>
    </w:p>
    <w:p w14:paraId="654C4CE9" w14:textId="3B2F81AD" w:rsidR="005B739C" w:rsidRDefault="005B739C">
      <w:pPr>
        <w:rPr>
          <w:rFonts w:cstheme="minorHAnsi"/>
        </w:rPr>
      </w:pPr>
    </w:p>
    <w:p w14:paraId="34523660" w14:textId="1D3D5744" w:rsidR="00DD5797" w:rsidRDefault="00DD5797" w:rsidP="00DD5797">
      <w:pPr>
        <w:pStyle w:val="Title"/>
        <w:spacing w:before="240"/>
        <w:jc w:val="center"/>
        <w:rPr>
          <w:rFonts w:ascii="Segoe UI" w:hAnsi="Segoe UI" w:cs="Segoe UI"/>
          <w:b/>
          <w:bCs/>
          <w:sz w:val="36"/>
          <w:szCs w:val="36"/>
        </w:rPr>
      </w:pPr>
      <w:r>
        <w:rPr>
          <w:rFonts w:ascii="Segoe UI" w:hAnsi="Segoe UI" w:cs="Segoe UI"/>
          <w:b/>
          <w:bCs/>
          <w:noProof/>
          <w:sz w:val="36"/>
          <w:szCs w:val="36"/>
        </w:rPr>
        <mc:AlternateContent>
          <mc:Choice Requires="wps">
            <w:drawing>
              <wp:anchor distT="0" distB="0" distL="114300" distR="114300" simplePos="0" relativeHeight="251660288" behindDoc="0" locked="0" layoutInCell="1" allowOverlap="1" wp14:anchorId="55499DB6" wp14:editId="454773F4">
                <wp:simplePos x="0" y="0"/>
                <wp:positionH relativeFrom="column">
                  <wp:posOffset>2428875</wp:posOffset>
                </wp:positionH>
                <wp:positionV relativeFrom="paragraph">
                  <wp:posOffset>-647700</wp:posOffset>
                </wp:positionV>
                <wp:extent cx="1085850" cy="94297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085850" cy="942975"/>
                        </a:xfrm>
                        <a:prstGeom prst="rect">
                          <a:avLst/>
                        </a:prstGeom>
                        <a:noFill/>
                        <a:ln w="6350">
                          <a:noFill/>
                        </a:ln>
                      </wps:spPr>
                      <wps:txbx>
                        <w:txbxContent>
                          <w:p w14:paraId="61D5EC66" w14:textId="56FB8144" w:rsidR="00DD5797" w:rsidRDefault="00DD5797">
                            <w:r>
                              <w:rPr>
                                <w:noProof/>
                              </w:rPr>
                              <w:drawing>
                                <wp:inline distT="0" distB="0" distL="0" distR="0" wp14:anchorId="099B0358" wp14:editId="78B7BBBD">
                                  <wp:extent cx="928445" cy="857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32903" cy="86136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499DB6" id="Text Box 12" o:spid="_x0000_s1027" type="#_x0000_t202" style="position:absolute;left:0;text-align:left;margin-left:191.25pt;margin-top:-51pt;width:85.5pt;height:7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" filled="f" stroked="f" strokeweight=".5pt">
                <v:textbox>
                  <w:txbxContent>
                    <w:p w14:paraId="61D5EC66" w14:textId="56FB8144" w:rsidR="00DD5797" w:rsidRDefault="00DD5797">
                      <w:r>
                        <w:rPr>
                          <w:noProof/>
                        </w:rPr>
                        <w:drawing>
                          <wp:inline distT="0" distB="0" distL="0" distR="0" wp14:anchorId="099B0358" wp14:editId="78B7BBBD">
                            <wp:extent cx="928445" cy="8572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32903" cy="861366"/>
                                    </a:xfrm>
                                    <a:prstGeom prst="rect">
                                      <a:avLst/>
                                    </a:prstGeom>
                                    <a:noFill/>
                                    <a:ln>
                                      <a:noFill/>
                                    </a:ln>
                                  </pic:spPr>
                                </pic:pic>
                              </a:graphicData>
                            </a:graphic>
                          </wp:inline>
                        </w:drawing>
                      </w:r>
                    </w:p>
                  </w:txbxContent>
                </v:textbox>
              </v:shape>
            </w:pict>
          </mc:Fallback>
        </mc:AlternateContent>
      </w:r>
    </w:p>
    <w:p w14:paraId="4976DB47" w14:textId="1084A2F7" w:rsidR="00212931" w:rsidRPr="00212931" w:rsidRDefault="00212931" w:rsidP="00DD5797">
      <w:pPr>
        <w:pStyle w:val="Title"/>
        <w:spacing w:before="240"/>
        <w:jc w:val="center"/>
        <w:rPr>
          <w:rFonts w:ascii="Segoe UI" w:hAnsi="Segoe UI" w:cs="Segoe UI"/>
          <w:b/>
          <w:bCs/>
          <w:sz w:val="36"/>
          <w:szCs w:val="36"/>
        </w:rPr>
      </w:pPr>
      <w:r w:rsidRPr="00212931">
        <w:rPr>
          <w:rFonts w:ascii="Segoe UI" w:hAnsi="Segoe UI" w:cs="Segoe UI"/>
          <w:b/>
          <w:bCs/>
          <w:sz w:val="36"/>
          <w:szCs w:val="36"/>
        </w:rPr>
        <w:t>NEWARK LAND BANK</w:t>
      </w:r>
    </w:p>
    <w:p w14:paraId="61031742" w14:textId="6FC7098F" w:rsidR="00212931" w:rsidRPr="00212931" w:rsidRDefault="00212931" w:rsidP="00212931">
      <w:pPr>
        <w:jc w:val="center"/>
        <w:rPr>
          <w:rFonts w:cstheme="minorHAnsi"/>
          <w:b/>
          <w:bCs/>
          <w:sz w:val="36"/>
          <w:szCs w:val="36"/>
        </w:rPr>
      </w:pPr>
      <w:r w:rsidRPr="00212931">
        <w:rPr>
          <w:rFonts w:ascii="Segoe UI" w:hAnsi="Segoe UI" w:cs="Segoe UI"/>
          <w:b/>
          <w:bCs/>
          <w:sz w:val="36"/>
          <w:szCs w:val="36"/>
        </w:rPr>
        <w:t>Housing Quality Standards</w:t>
      </w:r>
    </w:p>
    <w:p w14:paraId="1C8E3BAD" w14:textId="77777777" w:rsidR="00212931" w:rsidRDefault="00212931" w:rsidP="00212931">
      <w:pPr>
        <w:rPr>
          <w:rFonts w:cstheme="minorHAnsi"/>
        </w:rPr>
      </w:pPr>
    </w:p>
    <w:p w14:paraId="4EA028E3" w14:textId="1B0B537A" w:rsidR="00212931" w:rsidRPr="00082F58" w:rsidRDefault="00212931" w:rsidP="00212931">
      <w:pPr>
        <w:rPr>
          <w:rFonts w:cstheme="minorHAnsi"/>
          <w:b/>
          <w:bCs/>
          <w:u w:val="single"/>
        </w:rPr>
      </w:pPr>
      <w:r w:rsidRPr="00082F58">
        <w:rPr>
          <w:rFonts w:cstheme="minorHAnsi"/>
          <w:b/>
          <w:bCs/>
          <w:u w:val="single"/>
        </w:rPr>
        <w:t>INTRODUCTION</w:t>
      </w:r>
    </w:p>
    <w:p w14:paraId="714D6FD1" w14:textId="77777777" w:rsidR="00212931" w:rsidRPr="00212931" w:rsidRDefault="00212931" w:rsidP="00212931">
      <w:pPr>
        <w:rPr>
          <w:rFonts w:cstheme="minorHAnsi"/>
        </w:rPr>
      </w:pPr>
      <w:r w:rsidRPr="00212931">
        <w:rPr>
          <w:rFonts w:cstheme="minorHAnsi"/>
        </w:rPr>
        <w:t>This document presents the standards that the Newark Land Bank has set for housing that is rehabilitated by purchasers of land bank properties through its various property disposition programs. Some of these standards may already be met and are thus not applicable to new purchasers, while other standards will only be met after a purchaser undertakes the rehabilitation of a given property.</w:t>
      </w:r>
    </w:p>
    <w:p w14:paraId="42C79F95" w14:textId="77777777" w:rsidR="00212931" w:rsidRPr="00212931" w:rsidRDefault="00212931" w:rsidP="00212931">
      <w:pPr>
        <w:rPr>
          <w:rFonts w:cstheme="minorHAnsi"/>
        </w:rPr>
      </w:pPr>
    </w:p>
    <w:p w14:paraId="7F41FE4D" w14:textId="77777777" w:rsidR="00212931" w:rsidRPr="00212931" w:rsidRDefault="00212931" w:rsidP="00212931">
      <w:pPr>
        <w:rPr>
          <w:rFonts w:cstheme="minorHAnsi"/>
        </w:rPr>
      </w:pPr>
      <w:r w:rsidRPr="00212931">
        <w:rPr>
          <w:rFonts w:cstheme="minorHAnsi"/>
        </w:rPr>
        <w:t>A “boiler plate” document such as this cannot anticipate every condition that will be encountered in the wide variety of housing handled by the Land Bank. Any necessary variations from these standards will be noted in rehabilitation specifications for individual properties. While the standards set forth in this document establish expected conditions, it is the rehabilitation specifications for each property that provide instructions as to how rehabilitation work is to be performed to meet these standards.</w:t>
      </w:r>
    </w:p>
    <w:p w14:paraId="21C5D4BF" w14:textId="77777777" w:rsidR="00212931" w:rsidRPr="00212931" w:rsidRDefault="00212931" w:rsidP="00212931">
      <w:pPr>
        <w:rPr>
          <w:rFonts w:cstheme="minorHAnsi"/>
        </w:rPr>
      </w:pPr>
    </w:p>
    <w:p w14:paraId="3D7F7822" w14:textId="77777777" w:rsidR="00212931" w:rsidRPr="00212931" w:rsidRDefault="00212931" w:rsidP="00212931">
      <w:pPr>
        <w:rPr>
          <w:rFonts w:cstheme="minorHAnsi"/>
        </w:rPr>
      </w:pPr>
      <w:r w:rsidRPr="00212931">
        <w:rPr>
          <w:rFonts w:cstheme="minorHAnsi"/>
        </w:rPr>
        <w:t>In any instance where these housing standards do not meet local code, local code takes precedence.</w:t>
      </w:r>
    </w:p>
    <w:p w14:paraId="5E307489" w14:textId="77777777" w:rsidR="00212931" w:rsidRPr="00212931" w:rsidRDefault="00212931" w:rsidP="00212931">
      <w:pPr>
        <w:rPr>
          <w:rFonts w:cstheme="minorHAnsi"/>
        </w:rPr>
      </w:pPr>
    </w:p>
    <w:p w14:paraId="03F390DA" w14:textId="77777777" w:rsidR="00212931" w:rsidRPr="00082F58" w:rsidRDefault="00212931" w:rsidP="00212931">
      <w:pPr>
        <w:rPr>
          <w:rFonts w:cstheme="minorHAnsi"/>
          <w:b/>
          <w:bCs/>
          <w:u w:val="single"/>
        </w:rPr>
      </w:pPr>
      <w:r w:rsidRPr="00082F58">
        <w:rPr>
          <w:rFonts w:cstheme="minorHAnsi"/>
          <w:b/>
          <w:bCs/>
          <w:u w:val="single"/>
        </w:rPr>
        <w:t>ELECTRICAL</w:t>
      </w:r>
    </w:p>
    <w:p w14:paraId="3208AFF2" w14:textId="77777777" w:rsidR="00212931" w:rsidRPr="00212931" w:rsidRDefault="00212931" w:rsidP="00212931">
      <w:pPr>
        <w:rPr>
          <w:rFonts w:cstheme="minorHAnsi"/>
        </w:rPr>
      </w:pPr>
      <w:r w:rsidRPr="00212931">
        <w:rPr>
          <w:rFonts w:cstheme="minorHAnsi"/>
        </w:rPr>
        <w:t>Requirements for specific rooms are found in the sections devoted to those rooms to the extent that the Scope of Work requires electrical improvements described below</w:t>
      </w:r>
    </w:p>
    <w:p w14:paraId="1252ABF6" w14:textId="77777777" w:rsidR="00212931" w:rsidRPr="00212931" w:rsidRDefault="00212931" w:rsidP="00212931">
      <w:pPr>
        <w:rPr>
          <w:rFonts w:cstheme="minorHAnsi"/>
        </w:rPr>
      </w:pPr>
    </w:p>
    <w:p w14:paraId="089BB611" w14:textId="77777777" w:rsidR="00212931" w:rsidRPr="00212931" w:rsidRDefault="00212931" w:rsidP="00212931">
      <w:pPr>
        <w:rPr>
          <w:rFonts w:cstheme="minorHAnsi"/>
        </w:rPr>
      </w:pPr>
      <w:r w:rsidRPr="00212931">
        <w:rPr>
          <w:rFonts w:cstheme="minorHAnsi"/>
        </w:rPr>
        <w:t>1.</w:t>
      </w:r>
      <w:r w:rsidRPr="00212931">
        <w:rPr>
          <w:rFonts w:cstheme="minorHAnsi"/>
        </w:rPr>
        <w:tab/>
        <w:t>All electrical components and wiring shall be certified as functioning and safe by a certified electrical inspector or a licensed electrical contractor.</w:t>
      </w:r>
    </w:p>
    <w:p w14:paraId="58A45868" w14:textId="77777777" w:rsidR="00212931" w:rsidRPr="00212931" w:rsidRDefault="00212931" w:rsidP="00212931">
      <w:pPr>
        <w:rPr>
          <w:rFonts w:cstheme="minorHAnsi"/>
        </w:rPr>
      </w:pPr>
    </w:p>
    <w:p w14:paraId="33E06A65" w14:textId="77777777" w:rsidR="00212931" w:rsidRPr="00212931" w:rsidRDefault="00212931" w:rsidP="00212931">
      <w:pPr>
        <w:rPr>
          <w:rFonts w:cstheme="minorHAnsi"/>
        </w:rPr>
      </w:pPr>
      <w:r w:rsidRPr="00212931">
        <w:rPr>
          <w:rFonts w:cstheme="minorHAnsi"/>
        </w:rPr>
        <w:t>2.</w:t>
      </w:r>
      <w:r w:rsidRPr="00212931">
        <w:rPr>
          <w:rFonts w:cstheme="minorHAnsi"/>
        </w:rPr>
        <w:tab/>
        <w:t>Fuse boxes or fuse panels are not permitted where an electrical system upgrade is needed unless the work scope includes renovations to the electrical system</w:t>
      </w:r>
    </w:p>
    <w:p w14:paraId="435E6BA6" w14:textId="77777777" w:rsidR="00212931" w:rsidRPr="00212931" w:rsidRDefault="00212931" w:rsidP="00212931">
      <w:pPr>
        <w:rPr>
          <w:rFonts w:cstheme="minorHAnsi"/>
        </w:rPr>
      </w:pPr>
    </w:p>
    <w:p w14:paraId="185499AC" w14:textId="77777777" w:rsidR="00212931" w:rsidRPr="00212931" w:rsidRDefault="00212931" w:rsidP="00212931">
      <w:pPr>
        <w:rPr>
          <w:rFonts w:cstheme="minorHAnsi"/>
        </w:rPr>
      </w:pPr>
      <w:r w:rsidRPr="00212931">
        <w:rPr>
          <w:rFonts w:cstheme="minorHAnsi"/>
        </w:rPr>
        <w:t>3.</w:t>
      </w:r>
      <w:r w:rsidRPr="00212931">
        <w:rPr>
          <w:rFonts w:cstheme="minorHAnsi"/>
        </w:rPr>
        <w:tab/>
        <w:t>Otherwise constrained and properly functioning fused boxes may be permitted at the land bank’s discretion. Breaker boxes with a sufficient number of circuits to adequately serve the unit are required.</w:t>
      </w:r>
    </w:p>
    <w:p w14:paraId="00981136" w14:textId="77777777" w:rsidR="00212931" w:rsidRPr="00212931" w:rsidRDefault="00212931" w:rsidP="00212931">
      <w:pPr>
        <w:rPr>
          <w:rFonts w:cstheme="minorHAnsi"/>
        </w:rPr>
      </w:pPr>
    </w:p>
    <w:p w14:paraId="64D90128" w14:textId="77777777" w:rsidR="00212931" w:rsidRPr="00212931" w:rsidRDefault="00212931" w:rsidP="00212931">
      <w:pPr>
        <w:rPr>
          <w:rFonts w:cstheme="minorHAnsi"/>
        </w:rPr>
      </w:pPr>
      <w:r w:rsidRPr="00212931">
        <w:rPr>
          <w:rFonts w:cstheme="minorHAnsi"/>
        </w:rPr>
        <w:t>4.</w:t>
      </w:r>
      <w:r w:rsidRPr="00212931">
        <w:rPr>
          <w:rFonts w:cstheme="minorHAnsi"/>
        </w:rPr>
        <w:tab/>
        <w:t>Wiring or other electrical components with exposed conductors or terminals, frayed insulation or other damage is prohibited. Missing knockouts are prohibited. Every switch and outlet must be fitted with a cover plate that is free of unsafe cracks.</w:t>
      </w:r>
    </w:p>
    <w:p w14:paraId="740E52BE" w14:textId="77777777" w:rsidR="00212931" w:rsidRPr="00212931" w:rsidRDefault="00212931" w:rsidP="00212931">
      <w:pPr>
        <w:rPr>
          <w:rFonts w:cstheme="minorHAnsi"/>
        </w:rPr>
      </w:pPr>
    </w:p>
    <w:p w14:paraId="648927F3" w14:textId="77777777" w:rsidR="00212931" w:rsidRPr="00212931" w:rsidRDefault="00212931" w:rsidP="00212931">
      <w:pPr>
        <w:rPr>
          <w:rFonts w:cstheme="minorHAnsi"/>
        </w:rPr>
      </w:pPr>
      <w:r w:rsidRPr="00212931">
        <w:rPr>
          <w:rFonts w:cstheme="minorHAnsi"/>
        </w:rPr>
        <w:t>5.</w:t>
      </w:r>
      <w:r w:rsidRPr="00212931">
        <w:rPr>
          <w:rFonts w:cstheme="minorHAnsi"/>
        </w:rPr>
        <w:tab/>
        <w:t>All splices, except for spliced knob and tube wiring, must be enclosed in junction boxes. Splices in knob and tube wiring must be insulated with electrical tape and</w:t>
      </w:r>
    </w:p>
    <w:p w14:paraId="7CCE88E3" w14:textId="77777777" w:rsidR="00212931" w:rsidRPr="00212931" w:rsidRDefault="00212931" w:rsidP="00212931">
      <w:pPr>
        <w:rPr>
          <w:rFonts w:cstheme="minorHAnsi"/>
        </w:rPr>
      </w:pPr>
      <w:r w:rsidRPr="00212931">
        <w:rPr>
          <w:rFonts w:cstheme="minorHAnsi"/>
        </w:rPr>
        <w:t xml:space="preserve"> </w:t>
      </w:r>
    </w:p>
    <w:p w14:paraId="1A667716" w14:textId="77777777" w:rsidR="00212931" w:rsidRPr="00212931" w:rsidRDefault="00212931" w:rsidP="00212931">
      <w:pPr>
        <w:rPr>
          <w:rFonts w:cstheme="minorHAnsi"/>
        </w:rPr>
      </w:pPr>
      <w:r w:rsidRPr="00212931">
        <w:rPr>
          <w:rFonts w:cstheme="minorHAnsi"/>
        </w:rPr>
        <w:t>stress relief shall be provided by a knob installed close to the splice. Knob and tube wiring must not be spliced to other types of wiring.</w:t>
      </w:r>
    </w:p>
    <w:p w14:paraId="67F33BF7" w14:textId="77777777" w:rsidR="00212931" w:rsidRPr="00212931" w:rsidRDefault="00212931" w:rsidP="00212931">
      <w:pPr>
        <w:rPr>
          <w:rFonts w:cstheme="minorHAnsi"/>
        </w:rPr>
      </w:pPr>
    </w:p>
    <w:p w14:paraId="79505CAD" w14:textId="77777777" w:rsidR="00212931" w:rsidRPr="00212931" w:rsidRDefault="00212931" w:rsidP="00212931">
      <w:pPr>
        <w:rPr>
          <w:rFonts w:cstheme="minorHAnsi"/>
        </w:rPr>
      </w:pPr>
      <w:r w:rsidRPr="00212931">
        <w:rPr>
          <w:rFonts w:cstheme="minorHAnsi"/>
        </w:rPr>
        <w:t>6.</w:t>
      </w:r>
      <w:r w:rsidRPr="00212931">
        <w:rPr>
          <w:rFonts w:cstheme="minorHAnsi"/>
        </w:rPr>
        <w:tab/>
        <w:t>Electrical wiring located where it is exposed to potential damage must be enclosed in conduit.</w:t>
      </w:r>
    </w:p>
    <w:p w14:paraId="1B0052E9" w14:textId="77777777" w:rsidR="00212931" w:rsidRPr="00212931" w:rsidRDefault="00212931" w:rsidP="00212931">
      <w:pPr>
        <w:rPr>
          <w:rFonts w:cstheme="minorHAnsi"/>
        </w:rPr>
      </w:pPr>
    </w:p>
    <w:p w14:paraId="76796412" w14:textId="77777777" w:rsidR="00212931" w:rsidRPr="00212931" w:rsidRDefault="00212931" w:rsidP="00212931">
      <w:pPr>
        <w:rPr>
          <w:rFonts w:cstheme="minorHAnsi"/>
        </w:rPr>
      </w:pPr>
      <w:r w:rsidRPr="00212931">
        <w:rPr>
          <w:rFonts w:cstheme="minorHAnsi"/>
        </w:rPr>
        <w:lastRenderedPageBreak/>
        <w:t>7.</w:t>
      </w:r>
      <w:r w:rsidRPr="00212931">
        <w:rPr>
          <w:rFonts w:cstheme="minorHAnsi"/>
        </w:rPr>
        <w:tab/>
        <w:t>Light fixtures must not be supported by their conductors. Globes or light diffusers must be present on all fixtures designed to have globes or diffusers.</w:t>
      </w:r>
    </w:p>
    <w:p w14:paraId="2A0105EB" w14:textId="77777777" w:rsidR="00212931" w:rsidRPr="00212931" w:rsidRDefault="00212931" w:rsidP="00212931">
      <w:pPr>
        <w:rPr>
          <w:rFonts w:cstheme="minorHAnsi"/>
        </w:rPr>
      </w:pPr>
    </w:p>
    <w:p w14:paraId="044CDA1F" w14:textId="77777777" w:rsidR="00212931" w:rsidRPr="00212931" w:rsidRDefault="00212931" w:rsidP="00212931">
      <w:pPr>
        <w:rPr>
          <w:rFonts w:cstheme="minorHAnsi"/>
        </w:rPr>
      </w:pPr>
      <w:r w:rsidRPr="00212931">
        <w:rPr>
          <w:rFonts w:cstheme="minorHAnsi"/>
        </w:rPr>
        <w:t>8.</w:t>
      </w:r>
      <w:r w:rsidRPr="00212931">
        <w:rPr>
          <w:rFonts w:cstheme="minorHAnsi"/>
        </w:rPr>
        <w:tab/>
        <w:t xml:space="preserve">Both grounded and ungrounded electrical circuits are permitted. Outlets on ungrounded circuits must be of the </w:t>
      </w:r>
      <w:proofErr w:type="gramStart"/>
      <w:r w:rsidRPr="00212931">
        <w:rPr>
          <w:rFonts w:cstheme="minorHAnsi"/>
        </w:rPr>
        <w:t>two slot</w:t>
      </w:r>
      <w:proofErr w:type="gramEnd"/>
      <w:r w:rsidRPr="00212931">
        <w:rPr>
          <w:rFonts w:cstheme="minorHAnsi"/>
        </w:rPr>
        <w:t xml:space="preserve"> type. Outlets intended for grounded circuits (two slots and a ground hole) must actually be grounded and wired to the correct polarity. GFCI outlets need not be grounded as they provide protection even if not grounded.</w:t>
      </w:r>
    </w:p>
    <w:p w14:paraId="13589142" w14:textId="77777777" w:rsidR="00212931" w:rsidRPr="00212931" w:rsidRDefault="00212931" w:rsidP="00212931">
      <w:pPr>
        <w:rPr>
          <w:rFonts w:cstheme="minorHAnsi"/>
        </w:rPr>
      </w:pPr>
    </w:p>
    <w:p w14:paraId="47C95B15" w14:textId="77777777" w:rsidR="00212931" w:rsidRPr="00212931" w:rsidRDefault="00212931" w:rsidP="00212931">
      <w:pPr>
        <w:rPr>
          <w:rFonts w:cstheme="minorHAnsi"/>
        </w:rPr>
      </w:pPr>
      <w:r w:rsidRPr="00212931">
        <w:rPr>
          <w:rFonts w:cstheme="minorHAnsi"/>
        </w:rPr>
        <w:t>9.</w:t>
      </w:r>
      <w:r w:rsidRPr="00212931">
        <w:rPr>
          <w:rFonts w:cstheme="minorHAnsi"/>
        </w:rPr>
        <w:tab/>
        <w:t>All outlets in bathrooms, basements, garages and outdoors must be GFCI outlets. All outlets in kitchens, except for the outlet located to serve the refrigerator, must be GFCI outlets. GFCI outlets need not be grounded. The test and reset buttons must function.</w:t>
      </w:r>
    </w:p>
    <w:p w14:paraId="12B800C2" w14:textId="77777777" w:rsidR="00212931" w:rsidRPr="00212931" w:rsidRDefault="00212931" w:rsidP="00212931">
      <w:pPr>
        <w:rPr>
          <w:rFonts w:cstheme="minorHAnsi"/>
        </w:rPr>
      </w:pPr>
    </w:p>
    <w:p w14:paraId="3801DAEF" w14:textId="77777777" w:rsidR="00212931" w:rsidRPr="00212931" w:rsidRDefault="00212931" w:rsidP="00212931">
      <w:pPr>
        <w:rPr>
          <w:rFonts w:cstheme="minorHAnsi"/>
        </w:rPr>
      </w:pPr>
      <w:r w:rsidRPr="00212931">
        <w:rPr>
          <w:rFonts w:cstheme="minorHAnsi"/>
        </w:rPr>
        <w:t>10.</w:t>
      </w:r>
      <w:r w:rsidRPr="00212931">
        <w:rPr>
          <w:rFonts w:cstheme="minorHAnsi"/>
        </w:rPr>
        <w:tab/>
        <w:t>All outdoor outlets must be enclosed in weatherproof electrical boxes.</w:t>
      </w:r>
    </w:p>
    <w:p w14:paraId="3A38CF1A" w14:textId="77777777" w:rsidR="00212931" w:rsidRPr="00212931" w:rsidRDefault="00212931" w:rsidP="00212931">
      <w:pPr>
        <w:rPr>
          <w:rFonts w:cstheme="minorHAnsi"/>
        </w:rPr>
      </w:pPr>
    </w:p>
    <w:p w14:paraId="306DEED7" w14:textId="047041B5" w:rsidR="00212931" w:rsidRDefault="00212931" w:rsidP="00212931">
      <w:pPr>
        <w:rPr>
          <w:rFonts w:cstheme="minorHAnsi"/>
        </w:rPr>
      </w:pPr>
      <w:r w:rsidRPr="00212931">
        <w:rPr>
          <w:rFonts w:cstheme="minorHAnsi"/>
        </w:rPr>
        <w:t>11.</w:t>
      </w:r>
      <w:r w:rsidRPr="00212931">
        <w:rPr>
          <w:rFonts w:cstheme="minorHAnsi"/>
        </w:rPr>
        <w:tab/>
        <w:t>An exterior type light fixture shall be located outside of each entry door to the unit and shall be controlled by a wall switch, inside the unit.</w:t>
      </w:r>
    </w:p>
    <w:p w14:paraId="61957E8A" w14:textId="77777777" w:rsidR="00082F58" w:rsidRPr="00212931" w:rsidRDefault="00082F58" w:rsidP="00212931">
      <w:pPr>
        <w:rPr>
          <w:rFonts w:cstheme="minorHAnsi"/>
        </w:rPr>
      </w:pPr>
    </w:p>
    <w:p w14:paraId="04707225" w14:textId="77777777" w:rsidR="00212931" w:rsidRPr="00212931" w:rsidRDefault="00212931" w:rsidP="00212931">
      <w:pPr>
        <w:rPr>
          <w:rFonts w:cstheme="minorHAnsi"/>
        </w:rPr>
      </w:pPr>
      <w:r w:rsidRPr="00212931">
        <w:rPr>
          <w:rFonts w:cstheme="minorHAnsi"/>
        </w:rPr>
        <w:t>12.</w:t>
      </w:r>
      <w:r w:rsidRPr="00212931">
        <w:rPr>
          <w:rFonts w:cstheme="minorHAnsi"/>
        </w:rPr>
        <w:tab/>
        <w:t>The house, garage and all outdoor areas shall be free of abandoned electrical wiring and components, including insulators.</w:t>
      </w:r>
    </w:p>
    <w:p w14:paraId="68D7A638" w14:textId="77777777" w:rsidR="00212931" w:rsidRPr="00212931" w:rsidRDefault="00212931" w:rsidP="00212931">
      <w:pPr>
        <w:rPr>
          <w:rFonts w:cstheme="minorHAnsi"/>
        </w:rPr>
      </w:pPr>
    </w:p>
    <w:p w14:paraId="341095B3" w14:textId="77777777" w:rsidR="00212931" w:rsidRPr="00082F58" w:rsidRDefault="00212931" w:rsidP="00212931">
      <w:pPr>
        <w:rPr>
          <w:rFonts w:cstheme="minorHAnsi"/>
          <w:b/>
          <w:bCs/>
          <w:u w:val="single"/>
        </w:rPr>
      </w:pPr>
      <w:r w:rsidRPr="00082F58">
        <w:rPr>
          <w:rFonts w:cstheme="minorHAnsi"/>
          <w:b/>
          <w:bCs/>
          <w:u w:val="single"/>
        </w:rPr>
        <w:t>PLUMBING</w:t>
      </w:r>
    </w:p>
    <w:p w14:paraId="7B4BC852" w14:textId="77777777" w:rsidR="00212931" w:rsidRPr="00212931" w:rsidRDefault="00212931" w:rsidP="00212931">
      <w:pPr>
        <w:rPr>
          <w:rFonts w:cstheme="minorHAnsi"/>
        </w:rPr>
      </w:pPr>
      <w:r w:rsidRPr="00212931">
        <w:rPr>
          <w:rFonts w:cstheme="minorHAnsi"/>
        </w:rPr>
        <w:t>Requirements for specific rooms are found in the sections devoted to those rooms.</w:t>
      </w:r>
    </w:p>
    <w:p w14:paraId="2550D8E4" w14:textId="77777777" w:rsidR="00212931" w:rsidRPr="00212931" w:rsidRDefault="00212931" w:rsidP="00212931">
      <w:pPr>
        <w:rPr>
          <w:rFonts w:cstheme="minorHAnsi"/>
        </w:rPr>
      </w:pPr>
    </w:p>
    <w:p w14:paraId="299D7A45" w14:textId="77777777" w:rsidR="00212931" w:rsidRPr="00212931" w:rsidRDefault="00212931" w:rsidP="00212931">
      <w:pPr>
        <w:rPr>
          <w:rFonts w:cstheme="minorHAnsi"/>
        </w:rPr>
      </w:pPr>
      <w:r w:rsidRPr="00212931">
        <w:rPr>
          <w:rFonts w:cstheme="minorHAnsi"/>
        </w:rPr>
        <w:t>1.</w:t>
      </w:r>
      <w:r w:rsidRPr="00212931">
        <w:rPr>
          <w:rFonts w:cstheme="minorHAnsi"/>
        </w:rPr>
        <w:tab/>
        <w:t>Plumbing fixtures that could cause a cross-connection between the water supply and the drainage system are prohibited.</w:t>
      </w:r>
    </w:p>
    <w:p w14:paraId="196881EF" w14:textId="77777777" w:rsidR="00212931" w:rsidRPr="00212931" w:rsidRDefault="00212931" w:rsidP="00212931">
      <w:pPr>
        <w:rPr>
          <w:rFonts w:cstheme="minorHAnsi"/>
        </w:rPr>
      </w:pPr>
    </w:p>
    <w:p w14:paraId="594D71A2" w14:textId="77777777" w:rsidR="00212931" w:rsidRPr="00212931" w:rsidRDefault="00212931" w:rsidP="00212931">
      <w:pPr>
        <w:rPr>
          <w:rFonts w:cstheme="minorHAnsi"/>
        </w:rPr>
      </w:pPr>
      <w:r w:rsidRPr="00212931">
        <w:rPr>
          <w:rFonts w:cstheme="minorHAnsi"/>
        </w:rPr>
        <w:t>2.</w:t>
      </w:r>
      <w:r w:rsidRPr="00212931">
        <w:rPr>
          <w:rFonts w:cstheme="minorHAnsi"/>
        </w:rPr>
        <w:tab/>
        <w:t>Water supply pipes, faucets, shower heads, shut off valves and all drain lines shall operate properly, run freely and be free of leaks. A gas trap shall be located immediately below or as close as possible to every sink, tub or shower.</w:t>
      </w:r>
    </w:p>
    <w:p w14:paraId="0B0D3C74" w14:textId="77777777" w:rsidR="00212931" w:rsidRPr="00212931" w:rsidRDefault="00212931" w:rsidP="00212931">
      <w:pPr>
        <w:rPr>
          <w:rFonts w:cstheme="minorHAnsi"/>
        </w:rPr>
      </w:pPr>
    </w:p>
    <w:p w14:paraId="15D4F780" w14:textId="77777777" w:rsidR="00212931" w:rsidRPr="00212931" w:rsidRDefault="00212931" w:rsidP="00212931">
      <w:pPr>
        <w:rPr>
          <w:rFonts w:cstheme="minorHAnsi"/>
        </w:rPr>
      </w:pPr>
      <w:r w:rsidRPr="00212931">
        <w:rPr>
          <w:rFonts w:cstheme="minorHAnsi"/>
        </w:rPr>
        <w:t>3.</w:t>
      </w:r>
      <w:r w:rsidRPr="00212931">
        <w:rPr>
          <w:rFonts w:cstheme="minorHAnsi"/>
        </w:rPr>
        <w:tab/>
        <w:t>Galvanized water supply lines are prohibited.</w:t>
      </w:r>
    </w:p>
    <w:p w14:paraId="2627964F" w14:textId="77777777" w:rsidR="00212931" w:rsidRPr="00212931" w:rsidRDefault="00212931" w:rsidP="00212931">
      <w:pPr>
        <w:rPr>
          <w:rFonts w:cstheme="minorHAnsi"/>
        </w:rPr>
      </w:pPr>
      <w:r w:rsidRPr="00212931">
        <w:rPr>
          <w:rFonts w:cstheme="minorHAnsi"/>
        </w:rPr>
        <w:t xml:space="preserve"> </w:t>
      </w:r>
    </w:p>
    <w:p w14:paraId="57BE2000" w14:textId="77777777" w:rsidR="00212931" w:rsidRPr="00212931" w:rsidRDefault="00212931" w:rsidP="00212931">
      <w:pPr>
        <w:rPr>
          <w:rFonts w:cstheme="minorHAnsi"/>
        </w:rPr>
      </w:pPr>
      <w:r w:rsidRPr="00212931">
        <w:rPr>
          <w:rFonts w:cstheme="minorHAnsi"/>
        </w:rPr>
        <w:t>4.</w:t>
      </w:r>
      <w:r w:rsidRPr="00212931">
        <w:rPr>
          <w:rFonts w:cstheme="minorHAnsi"/>
        </w:rPr>
        <w:tab/>
        <w:t>Shut off valves must be present after the water meter, before the water heater, before every hose bib (sill cock), before each faucet, and before each toilet.</w:t>
      </w:r>
    </w:p>
    <w:p w14:paraId="33DE8EE5" w14:textId="77777777" w:rsidR="00212931" w:rsidRPr="00212931" w:rsidRDefault="00212931" w:rsidP="00212931">
      <w:pPr>
        <w:rPr>
          <w:rFonts w:cstheme="minorHAnsi"/>
        </w:rPr>
      </w:pPr>
    </w:p>
    <w:p w14:paraId="7C1CBA6F" w14:textId="77777777" w:rsidR="00212931" w:rsidRPr="00212931" w:rsidRDefault="00212931" w:rsidP="00212931">
      <w:pPr>
        <w:rPr>
          <w:rFonts w:cstheme="minorHAnsi"/>
        </w:rPr>
      </w:pPr>
      <w:r w:rsidRPr="00212931">
        <w:rPr>
          <w:rFonts w:cstheme="minorHAnsi"/>
        </w:rPr>
        <w:t>5.</w:t>
      </w:r>
      <w:r w:rsidRPr="00212931">
        <w:rPr>
          <w:rFonts w:cstheme="minorHAnsi"/>
        </w:rPr>
        <w:tab/>
        <w:t>Water heaters shall be certified as functioning and safe by a certified plumbing inspector or a licensed plumbing contractor. There must be no evidence of leaks. Water heaters must be equipped with a T &amp; P (temperature and pressure) relief valve fitted with a ¾” minimum discharge line extending to near the floor or to the outdoors. The discharge line may be metal or PVC that is rated for use as a discharge line.</w:t>
      </w:r>
    </w:p>
    <w:p w14:paraId="75292CF5" w14:textId="77777777" w:rsidR="00212931" w:rsidRPr="00212931" w:rsidRDefault="00212931" w:rsidP="00212931">
      <w:pPr>
        <w:rPr>
          <w:rFonts w:cstheme="minorHAnsi"/>
        </w:rPr>
      </w:pPr>
    </w:p>
    <w:p w14:paraId="47AE9DED" w14:textId="77777777" w:rsidR="00212931" w:rsidRPr="00212931" w:rsidRDefault="00212931" w:rsidP="00212931">
      <w:pPr>
        <w:rPr>
          <w:rFonts w:cstheme="minorHAnsi"/>
        </w:rPr>
      </w:pPr>
      <w:r w:rsidRPr="00212931">
        <w:rPr>
          <w:rFonts w:cstheme="minorHAnsi"/>
        </w:rPr>
        <w:t>6.</w:t>
      </w:r>
      <w:r w:rsidRPr="00212931">
        <w:rPr>
          <w:rFonts w:cstheme="minorHAnsi"/>
        </w:rPr>
        <w:tab/>
        <w:t>Gas fueled water heaters must have a drip leg and shut-off valve on the gas supply line, and must be fitted with a flue pipe angled upward to the chimney. Flue pipes must be free of holes, gaps, or evidence of corrosion. Any gap between the outside of the flue pipe and the chimney must be sealed with mortar. Chimneys shall be free of leaks and debris that could impede the expulsion of smoke and gasses. Water heaters must show no evidence of flame roll-out. Gas fueled water heaters may not be located in living areas.</w:t>
      </w:r>
    </w:p>
    <w:p w14:paraId="10ED6EBB" w14:textId="77777777" w:rsidR="00212931" w:rsidRPr="00212931" w:rsidRDefault="00212931" w:rsidP="00212931">
      <w:pPr>
        <w:rPr>
          <w:rFonts w:cstheme="minorHAnsi"/>
        </w:rPr>
      </w:pPr>
    </w:p>
    <w:p w14:paraId="7FBDC968" w14:textId="77777777" w:rsidR="00212931" w:rsidRPr="00212931" w:rsidRDefault="00212931" w:rsidP="00212931">
      <w:pPr>
        <w:rPr>
          <w:rFonts w:cstheme="minorHAnsi"/>
        </w:rPr>
      </w:pPr>
      <w:r w:rsidRPr="00212931">
        <w:rPr>
          <w:rFonts w:cstheme="minorHAnsi"/>
        </w:rPr>
        <w:t>7.</w:t>
      </w:r>
      <w:r w:rsidRPr="00212931">
        <w:rPr>
          <w:rFonts w:cstheme="minorHAnsi"/>
        </w:rPr>
        <w:tab/>
        <w:t>Access panels to the electrical connections on an electric water heater must be present and secured in place.</w:t>
      </w:r>
    </w:p>
    <w:p w14:paraId="2EE493F1" w14:textId="77777777" w:rsidR="00212931" w:rsidRPr="00212931" w:rsidRDefault="00212931" w:rsidP="00212931">
      <w:pPr>
        <w:rPr>
          <w:rFonts w:cstheme="minorHAnsi"/>
        </w:rPr>
      </w:pPr>
    </w:p>
    <w:p w14:paraId="120C5374" w14:textId="77777777" w:rsidR="00212931" w:rsidRPr="00212931" w:rsidRDefault="00212931" w:rsidP="00212931">
      <w:pPr>
        <w:rPr>
          <w:rFonts w:cstheme="minorHAnsi"/>
        </w:rPr>
      </w:pPr>
      <w:r w:rsidRPr="00212931">
        <w:rPr>
          <w:rFonts w:cstheme="minorHAnsi"/>
        </w:rPr>
        <w:t>8.</w:t>
      </w:r>
      <w:r w:rsidRPr="00212931">
        <w:rPr>
          <w:rFonts w:cstheme="minorHAnsi"/>
        </w:rPr>
        <w:tab/>
        <w:t xml:space="preserve">Gas fuel lines shall be schedule 40 black steel </w:t>
      </w:r>
      <w:proofErr w:type="gramStart"/>
      <w:r w:rsidRPr="00212931">
        <w:rPr>
          <w:rFonts w:cstheme="minorHAnsi"/>
        </w:rPr>
        <w:t>pipe</w:t>
      </w:r>
      <w:proofErr w:type="gramEnd"/>
      <w:r w:rsidRPr="00212931">
        <w:rPr>
          <w:rFonts w:cstheme="minorHAnsi"/>
        </w:rPr>
        <w:t>. Flex pipe shall connect cooking stoves to gas fuel lines. Shut-off valves shall be present on the supply line to every gas fueled appliance.</w:t>
      </w:r>
    </w:p>
    <w:p w14:paraId="1FAE195B" w14:textId="77777777" w:rsidR="00212931" w:rsidRPr="00212931" w:rsidRDefault="00212931" w:rsidP="00212931">
      <w:pPr>
        <w:rPr>
          <w:rFonts w:cstheme="minorHAnsi"/>
        </w:rPr>
      </w:pPr>
      <w:r w:rsidRPr="00212931">
        <w:rPr>
          <w:rFonts w:cstheme="minorHAnsi"/>
        </w:rPr>
        <w:t>9.</w:t>
      </w:r>
      <w:r w:rsidRPr="00212931">
        <w:rPr>
          <w:rFonts w:cstheme="minorHAnsi"/>
        </w:rPr>
        <w:tab/>
        <w:t>The house, garage and all outdoor areas shall be free of abandoned plumbing fixtures and pipes.</w:t>
      </w:r>
    </w:p>
    <w:p w14:paraId="750F7605" w14:textId="77777777" w:rsidR="00212931" w:rsidRPr="00212931" w:rsidRDefault="00212931" w:rsidP="00212931">
      <w:pPr>
        <w:rPr>
          <w:rFonts w:cstheme="minorHAnsi"/>
        </w:rPr>
      </w:pPr>
    </w:p>
    <w:p w14:paraId="6D2FA655" w14:textId="77777777" w:rsidR="00212931" w:rsidRPr="00082F58" w:rsidRDefault="00212931" w:rsidP="00212931">
      <w:pPr>
        <w:rPr>
          <w:rFonts w:cstheme="minorHAnsi"/>
          <w:b/>
          <w:bCs/>
          <w:u w:val="single"/>
        </w:rPr>
      </w:pPr>
      <w:r w:rsidRPr="00082F58">
        <w:rPr>
          <w:rFonts w:cstheme="minorHAnsi"/>
          <w:b/>
          <w:bCs/>
          <w:u w:val="single"/>
        </w:rPr>
        <w:t>HEATING</w:t>
      </w:r>
    </w:p>
    <w:p w14:paraId="0729F97C" w14:textId="77777777" w:rsidR="00212931" w:rsidRPr="00212931" w:rsidRDefault="00212931" w:rsidP="00212931">
      <w:pPr>
        <w:rPr>
          <w:rFonts w:cstheme="minorHAnsi"/>
        </w:rPr>
      </w:pPr>
      <w:r w:rsidRPr="00212931">
        <w:rPr>
          <w:rFonts w:cstheme="minorHAnsi"/>
        </w:rPr>
        <w:t>1.</w:t>
      </w:r>
      <w:r w:rsidRPr="00212931">
        <w:rPr>
          <w:rFonts w:cstheme="minorHAnsi"/>
        </w:rPr>
        <w:tab/>
        <w:t>The heating system shall be certified as functioning and safe by a certified heating inspector or a licensed heating contractor, and shall be capable of providing sufficient heat to all living spaces in the dwelling unit.</w:t>
      </w:r>
    </w:p>
    <w:p w14:paraId="7054B3DB" w14:textId="77777777" w:rsidR="00212931" w:rsidRPr="00212931" w:rsidRDefault="00212931" w:rsidP="00212931">
      <w:pPr>
        <w:rPr>
          <w:rFonts w:cstheme="minorHAnsi"/>
        </w:rPr>
      </w:pPr>
    </w:p>
    <w:p w14:paraId="7C84C008" w14:textId="77777777" w:rsidR="00212931" w:rsidRPr="00212931" w:rsidRDefault="00212931" w:rsidP="00212931">
      <w:pPr>
        <w:rPr>
          <w:rFonts w:cstheme="minorHAnsi"/>
        </w:rPr>
      </w:pPr>
      <w:r w:rsidRPr="00212931">
        <w:rPr>
          <w:rFonts w:cstheme="minorHAnsi"/>
        </w:rPr>
        <w:t>2.</w:t>
      </w:r>
      <w:r w:rsidRPr="00212931">
        <w:rPr>
          <w:rFonts w:cstheme="minorHAnsi"/>
        </w:rPr>
        <w:tab/>
        <w:t>Gravity furnaces and un-vented gas fueled heaters are prohibited.</w:t>
      </w:r>
    </w:p>
    <w:p w14:paraId="0BC7ED45" w14:textId="77777777" w:rsidR="00212931" w:rsidRPr="00212931" w:rsidRDefault="00212931" w:rsidP="00212931">
      <w:pPr>
        <w:rPr>
          <w:rFonts w:cstheme="minorHAnsi"/>
        </w:rPr>
      </w:pPr>
    </w:p>
    <w:p w14:paraId="0FE61502" w14:textId="77777777" w:rsidR="00212931" w:rsidRPr="00212931" w:rsidRDefault="00212931" w:rsidP="00212931">
      <w:pPr>
        <w:rPr>
          <w:rFonts w:cstheme="minorHAnsi"/>
        </w:rPr>
      </w:pPr>
      <w:r w:rsidRPr="00212931">
        <w:rPr>
          <w:rFonts w:cstheme="minorHAnsi"/>
        </w:rPr>
        <w:t>3.</w:t>
      </w:r>
      <w:r w:rsidRPr="00212931">
        <w:rPr>
          <w:rFonts w:cstheme="minorHAnsi"/>
        </w:rPr>
        <w:tab/>
        <w:t>Gas or oil fueled furnaces may not be located in living areas, although they may be located in furnace closets adjacent to living areas, except bedrooms.  Provision must be made for an adequate supply of combustion air and make-up air. Required</w:t>
      </w:r>
    </w:p>
    <w:p w14:paraId="08C0B643" w14:textId="77777777" w:rsidR="00212931" w:rsidRPr="00212931" w:rsidRDefault="00212931" w:rsidP="00212931">
      <w:pPr>
        <w:rPr>
          <w:rFonts w:cstheme="minorHAnsi"/>
        </w:rPr>
      </w:pPr>
      <w:r w:rsidRPr="00212931">
        <w:rPr>
          <w:rFonts w:cstheme="minorHAnsi"/>
        </w:rPr>
        <w:t>clearances must be maintained from combustible materials.</w:t>
      </w:r>
    </w:p>
    <w:p w14:paraId="412CBDFB" w14:textId="3F246068" w:rsidR="00212931" w:rsidRPr="00212931" w:rsidRDefault="00212931" w:rsidP="00212931">
      <w:pPr>
        <w:rPr>
          <w:rFonts w:cstheme="minorHAnsi"/>
        </w:rPr>
      </w:pPr>
      <w:r w:rsidRPr="00212931">
        <w:rPr>
          <w:rFonts w:cstheme="minorHAnsi"/>
        </w:rPr>
        <w:t xml:space="preserve"> </w:t>
      </w:r>
    </w:p>
    <w:p w14:paraId="6C810A97" w14:textId="77777777" w:rsidR="00212931" w:rsidRPr="00212931" w:rsidRDefault="00212931" w:rsidP="00212931">
      <w:pPr>
        <w:rPr>
          <w:rFonts w:cstheme="minorHAnsi"/>
        </w:rPr>
      </w:pPr>
      <w:r w:rsidRPr="00212931">
        <w:rPr>
          <w:rFonts w:cstheme="minorHAnsi"/>
        </w:rPr>
        <w:t>4.</w:t>
      </w:r>
      <w:r w:rsidRPr="00212931">
        <w:rPr>
          <w:rFonts w:cstheme="minorHAnsi"/>
        </w:rPr>
        <w:tab/>
        <w:t>Gas or oil furnaces must be fitted with a flue pipe angled upward to the chimney. Flue pipes must be free of holes, gaps, or evidence of corrosion. Any gap between the outside of the flue pipe and the chimney must be sealed with mortar. Chimneys shall be free of leaks and debris that could impede the expulsion of smoke and gasses. Furnaces must be equipped with an electrical shut-off switch. Furnaces must show no evidence of flame roll-out.</w:t>
      </w:r>
    </w:p>
    <w:p w14:paraId="2D803CD7" w14:textId="77777777" w:rsidR="00212931" w:rsidRPr="00212931" w:rsidRDefault="00212931" w:rsidP="00212931">
      <w:pPr>
        <w:rPr>
          <w:rFonts w:cstheme="minorHAnsi"/>
        </w:rPr>
      </w:pPr>
    </w:p>
    <w:p w14:paraId="2BAAD2DB" w14:textId="77777777" w:rsidR="00212931" w:rsidRPr="00212931" w:rsidRDefault="00212931" w:rsidP="00212931">
      <w:pPr>
        <w:rPr>
          <w:rFonts w:cstheme="minorHAnsi"/>
        </w:rPr>
      </w:pPr>
      <w:r w:rsidRPr="00212931">
        <w:rPr>
          <w:rFonts w:cstheme="minorHAnsi"/>
        </w:rPr>
        <w:t>5.</w:t>
      </w:r>
      <w:r w:rsidRPr="00212931">
        <w:rPr>
          <w:rFonts w:cstheme="minorHAnsi"/>
        </w:rPr>
        <w:tab/>
        <w:t>Duct work must be free of holes and gaps. All heat duct openings shall be fitted with duct registers with adjustable dampers. Cold air return openings must be fitted with cold air return grilles.</w:t>
      </w:r>
    </w:p>
    <w:p w14:paraId="5367F1BA" w14:textId="77777777" w:rsidR="00212931" w:rsidRPr="00212931" w:rsidRDefault="00212931" w:rsidP="00212931">
      <w:pPr>
        <w:rPr>
          <w:rFonts w:cstheme="minorHAnsi"/>
        </w:rPr>
      </w:pPr>
    </w:p>
    <w:p w14:paraId="55B14210" w14:textId="77777777" w:rsidR="00212931" w:rsidRPr="00212931" w:rsidRDefault="00212931" w:rsidP="00212931">
      <w:pPr>
        <w:rPr>
          <w:rFonts w:cstheme="minorHAnsi"/>
        </w:rPr>
      </w:pPr>
      <w:r w:rsidRPr="00212931">
        <w:rPr>
          <w:rFonts w:cstheme="minorHAnsi"/>
        </w:rPr>
        <w:t>6.</w:t>
      </w:r>
      <w:r w:rsidRPr="00212931">
        <w:rPr>
          <w:rFonts w:cstheme="minorHAnsi"/>
        </w:rPr>
        <w:tab/>
        <w:t>Hot water baseboard fin tube units must be in good condition with few bent fins.</w:t>
      </w:r>
    </w:p>
    <w:p w14:paraId="0C404352" w14:textId="77777777" w:rsidR="00212931" w:rsidRPr="00212931" w:rsidRDefault="00212931" w:rsidP="00212931">
      <w:pPr>
        <w:rPr>
          <w:rFonts w:cstheme="minorHAnsi"/>
        </w:rPr>
      </w:pPr>
      <w:r w:rsidRPr="00212931">
        <w:rPr>
          <w:rFonts w:cstheme="minorHAnsi"/>
        </w:rPr>
        <w:t>7.</w:t>
      </w:r>
      <w:r w:rsidRPr="00212931">
        <w:rPr>
          <w:rFonts w:cstheme="minorHAnsi"/>
        </w:rPr>
        <w:tab/>
        <w:t>All covers shall be present so that there is no cutting hazard.</w:t>
      </w:r>
    </w:p>
    <w:p w14:paraId="18635CA9" w14:textId="77777777" w:rsidR="00212931" w:rsidRPr="00212931" w:rsidRDefault="00212931" w:rsidP="00212931">
      <w:pPr>
        <w:rPr>
          <w:rFonts w:cstheme="minorHAnsi"/>
        </w:rPr>
      </w:pPr>
    </w:p>
    <w:p w14:paraId="36E677E4" w14:textId="77777777" w:rsidR="00212931" w:rsidRPr="00212931" w:rsidRDefault="00212931" w:rsidP="00212931">
      <w:pPr>
        <w:rPr>
          <w:rFonts w:cstheme="minorHAnsi"/>
        </w:rPr>
      </w:pPr>
      <w:r w:rsidRPr="00212931">
        <w:rPr>
          <w:rFonts w:cstheme="minorHAnsi"/>
        </w:rPr>
        <w:t>8.</w:t>
      </w:r>
      <w:r w:rsidRPr="00212931">
        <w:rPr>
          <w:rFonts w:cstheme="minorHAnsi"/>
        </w:rPr>
        <w:tab/>
        <w:t>Electric baseboard heaters must be in good condition with few bent fins. All covers shall be present so that there is no cutting or fire hazard.</w:t>
      </w:r>
    </w:p>
    <w:p w14:paraId="42923E05" w14:textId="77777777" w:rsidR="00212931" w:rsidRPr="00212931" w:rsidRDefault="00212931" w:rsidP="00212931">
      <w:pPr>
        <w:rPr>
          <w:rFonts w:cstheme="minorHAnsi"/>
        </w:rPr>
      </w:pPr>
    </w:p>
    <w:p w14:paraId="7F6217A2" w14:textId="3403B566" w:rsidR="00212931" w:rsidRDefault="00212931" w:rsidP="00212931">
      <w:pPr>
        <w:rPr>
          <w:rFonts w:cstheme="minorHAnsi"/>
        </w:rPr>
      </w:pPr>
      <w:r w:rsidRPr="00212931">
        <w:rPr>
          <w:rFonts w:cstheme="minorHAnsi"/>
        </w:rPr>
        <w:t>9.</w:t>
      </w:r>
      <w:r w:rsidRPr="00212931">
        <w:rPr>
          <w:rFonts w:cstheme="minorHAnsi"/>
        </w:rPr>
        <w:tab/>
        <w:t>Portable space heaters may not be used as the primary heat source anywhere in the dwelling unit.</w:t>
      </w:r>
    </w:p>
    <w:p w14:paraId="0D52EBC4" w14:textId="77777777" w:rsidR="00082F58" w:rsidRPr="00212931" w:rsidRDefault="00082F58" w:rsidP="00212931">
      <w:pPr>
        <w:rPr>
          <w:rFonts w:cstheme="minorHAnsi"/>
        </w:rPr>
      </w:pPr>
    </w:p>
    <w:p w14:paraId="7131AF8A" w14:textId="77777777" w:rsidR="00212931" w:rsidRPr="00212931" w:rsidRDefault="00212931" w:rsidP="00212931">
      <w:pPr>
        <w:rPr>
          <w:rFonts w:cstheme="minorHAnsi"/>
        </w:rPr>
      </w:pPr>
      <w:r w:rsidRPr="00212931">
        <w:rPr>
          <w:rFonts w:cstheme="minorHAnsi"/>
        </w:rPr>
        <w:t>10.</w:t>
      </w:r>
      <w:r w:rsidRPr="00212931">
        <w:rPr>
          <w:rFonts w:cstheme="minorHAnsi"/>
        </w:rPr>
        <w:tab/>
        <w:t>The house, garage and all outdoor areas shall be free of abandoned heating equipment.</w:t>
      </w:r>
    </w:p>
    <w:p w14:paraId="1A282D8F" w14:textId="77777777" w:rsidR="00212931" w:rsidRPr="00212931" w:rsidRDefault="00212931" w:rsidP="00212931">
      <w:pPr>
        <w:rPr>
          <w:rFonts w:cstheme="minorHAnsi"/>
        </w:rPr>
      </w:pPr>
    </w:p>
    <w:p w14:paraId="12687422" w14:textId="77777777" w:rsidR="00212931" w:rsidRPr="00082F58" w:rsidRDefault="00212931" w:rsidP="00212931">
      <w:pPr>
        <w:rPr>
          <w:rFonts w:cstheme="minorHAnsi"/>
          <w:u w:val="single"/>
        </w:rPr>
      </w:pPr>
      <w:r w:rsidRPr="00082F58">
        <w:rPr>
          <w:rFonts w:cstheme="minorHAnsi"/>
          <w:u w:val="single"/>
        </w:rPr>
        <w:t>SMOKE AND CARBON MONOXIDE DETECTORS</w:t>
      </w:r>
    </w:p>
    <w:p w14:paraId="4C3C0422" w14:textId="77777777" w:rsidR="00212931" w:rsidRPr="00212931" w:rsidRDefault="00212931" w:rsidP="00212931">
      <w:pPr>
        <w:rPr>
          <w:rFonts w:cstheme="minorHAnsi"/>
        </w:rPr>
      </w:pPr>
    </w:p>
    <w:p w14:paraId="357766A4" w14:textId="77777777" w:rsidR="00212931" w:rsidRPr="00212931" w:rsidRDefault="00212931" w:rsidP="00212931">
      <w:pPr>
        <w:rPr>
          <w:rFonts w:cstheme="minorHAnsi"/>
        </w:rPr>
      </w:pPr>
      <w:r w:rsidRPr="00212931">
        <w:rPr>
          <w:rFonts w:cstheme="minorHAnsi"/>
        </w:rPr>
        <w:t>1.</w:t>
      </w:r>
      <w:r w:rsidRPr="00212931">
        <w:rPr>
          <w:rFonts w:cstheme="minorHAnsi"/>
        </w:rPr>
        <w:tab/>
        <w:t>Smoke detectors may be battery operated or hard wired and must meet NFPA Standard 74. At least one smoke detector must be present on each level of the dwelling unit, except unfinished attics. A smoke detector must be located outside of each bedroom within six feet of the bedroom door. If the doors to several bedrooms are close to each other, one detector may be sufficient to protect several bedrooms. Smoke detectors shall not be located in kitchens.</w:t>
      </w:r>
    </w:p>
    <w:p w14:paraId="40A976B2" w14:textId="77777777" w:rsidR="00212931" w:rsidRPr="00212931" w:rsidRDefault="00212931" w:rsidP="00212931">
      <w:pPr>
        <w:rPr>
          <w:rFonts w:cstheme="minorHAnsi"/>
        </w:rPr>
      </w:pPr>
    </w:p>
    <w:p w14:paraId="403B71B1" w14:textId="77777777" w:rsidR="00212931" w:rsidRPr="00212931" w:rsidRDefault="00212931" w:rsidP="00212931">
      <w:pPr>
        <w:rPr>
          <w:rFonts w:cstheme="minorHAnsi"/>
        </w:rPr>
      </w:pPr>
      <w:r w:rsidRPr="00212931">
        <w:rPr>
          <w:rFonts w:cstheme="minorHAnsi"/>
        </w:rPr>
        <w:t>2.</w:t>
      </w:r>
      <w:r w:rsidRPr="00212931">
        <w:rPr>
          <w:rFonts w:cstheme="minorHAnsi"/>
        </w:rPr>
        <w:tab/>
        <w:t>Local code may differ from this standard, especially in regard to the specific location of bedroom smoke detectors. In such cases, local code takes precedence.</w:t>
      </w:r>
    </w:p>
    <w:p w14:paraId="438563C6" w14:textId="77777777" w:rsidR="00212931" w:rsidRPr="00212931" w:rsidRDefault="00212931" w:rsidP="00212931">
      <w:pPr>
        <w:rPr>
          <w:rFonts w:cstheme="minorHAnsi"/>
        </w:rPr>
      </w:pPr>
    </w:p>
    <w:p w14:paraId="6F517FEA" w14:textId="77777777" w:rsidR="00212931" w:rsidRPr="00212931" w:rsidRDefault="00212931" w:rsidP="00212931">
      <w:pPr>
        <w:rPr>
          <w:rFonts w:cstheme="minorHAnsi"/>
        </w:rPr>
      </w:pPr>
      <w:r w:rsidRPr="00212931">
        <w:rPr>
          <w:rFonts w:cstheme="minorHAnsi"/>
        </w:rPr>
        <w:t>3.</w:t>
      </w:r>
      <w:r w:rsidRPr="00212931">
        <w:rPr>
          <w:rFonts w:cstheme="minorHAnsi"/>
        </w:rPr>
        <w:tab/>
        <w:t>Basement smoke detectors must be located, installed/mounted as required by local code.</w:t>
      </w:r>
    </w:p>
    <w:p w14:paraId="24A51DCF" w14:textId="77777777" w:rsidR="00212931" w:rsidRPr="00212931" w:rsidRDefault="00212931" w:rsidP="00212931">
      <w:pPr>
        <w:rPr>
          <w:rFonts w:cstheme="minorHAnsi"/>
        </w:rPr>
      </w:pPr>
    </w:p>
    <w:p w14:paraId="5491C42D" w14:textId="3A88FAA1" w:rsidR="00212931" w:rsidRPr="00212931" w:rsidRDefault="00212931" w:rsidP="00212931">
      <w:pPr>
        <w:rPr>
          <w:rFonts w:cstheme="minorHAnsi"/>
        </w:rPr>
      </w:pPr>
      <w:r w:rsidRPr="00212931">
        <w:rPr>
          <w:rFonts w:cstheme="minorHAnsi"/>
        </w:rPr>
        <w:lastRenderedPageBreak/>
        <w:t>4.</w:t>
      </w:r>
      <w:r w:rsidRPr="00212931">
        <w:rPr>
          <w:rFonts w:cstheme="minorHAnsi"/>
        </w:rPr>
        <w:tab/>
        <w:t>Carbon monoxide detectors shall be located, installed/mounted as required by local code. In the absence of local code, carbon monoxide detectors shall</w:t>
      </w:r>
      <w:r w:rsidR="00082F58">
        <w:rPr>
          <w:rFonts w:cstheme="minorHAnsi"/>
        </w:rPr>
        <w:t xml:space="preserve"> </w:t>
      </w:r>
      <w:r w:rsidRPr="00212931">
        <w:rPr>
          <w:rFonts w:cstheme="minorHAnsi"/>
        </w:rPr>
        <w:t>be located in the vicinity of gas fueled furnaces/boilers and water heaters and on each level of the home where there are bedrooms or sleeping areas.</w:t>
      </w:r>
    </w:p>
    <w:p w14:paraId="771FDD31" w14:textId="77777777" w:rsidR="00212931" w:rsidRPr="00212931" w:rsidRDefault="00212931" w:rsidP="00212931">
      <w:pPr>
        <w:rPr>
          <w:rFonts w:cstheme="minorHAnsi"/>
        </w:rPr>
      </w:pPr>
    </w:p>
    <w:p w14:paraId="1C75A1C1" w14:textId="77777777" w:rsidR="00212931" w:rsidRPr="00082F58" w:rsidRDefault="00212931" w:rsidP="00212931">
      <w:pPr>
        <w:rPr>
          <w:rFonts w:cstheme="minorHAnsi"/>
          <w:b/>
          <w:bCs/>
          <w:u w:val="single"/>
        </w:rPr>
      </w:pPr>
      <w:r w:rsidRPr="00082F58">
        <w:rPr>
          <w:rFonts w:cstheme="minorHAnsi"/>
          <w:b/>
          <w:bCs/>
          <w:u w:val="single"/>
        </w:rPr>
        <w:t>DOORS</w:t>
      </w:r>
    </w:p>
    <w:p w14:paraId="798FB66F" w14:textId="77777777" w:rsidR="00212931" w:rsidRPr="00212931" w:rsidRDefault="00212931" w:rsidP="00212931">
      <w:pPr>
        <w:rPr>
          <w:rFonts w:cstheme="minorHAnsi"/>
        </w:rPr>
      </w:pPr>
      <w:r w:rsidRPr="00212931">
        <w:rPr>
          <w:rFonts w:cstheme="minorHAnsi"/>
        </w:rPr>
        <w:t>1.</w:t>
      </w:r>
      <w:r w:rsidRPr="00212931">
        <w:rPr>
          <w:rFonts w:cstheme="minorHAnsi"/>
        </w:rPr>
        <w:tab/>
        <w:t>All doors and their related jams, stops, casings, hinges, locksets and strike plates, must be in descent condition, free from significant rot, rust or corrosion. Door glass must be free of cracks. Locks must comply with local code. Double cylinder locks are prohibited unless required by local code.</w:t>
      </w:r>
    </w:p>
    <w:p w14:paraId="1956B48A" w14:textId="77777777" w:rsidR="00212931" w:rsidRPr="00212931" w:rsidRDefault="00212931" w:rsidP="00212931">
      <w:pPr>
        <w:rPr>
          <w:rFonts w:cstheme="minorHAnsi"/>
        </w:rPr>
      </w:pPr>
    </w:p>
    <w:p w14:paraId="2E58E17C" w14:textId="77777777" w:rsidR="00212931" w:rsidRPr="00212931" w:rsidRDefault="00212931" w:rsidP="00212931">
      <w:pPr>
        <w:rPr>
          <w:rFonts w:cstheme="minorHAnsi"/>
        </w:rPr>
      </w:pPr>
      <w:r w:rsidRPr="00212931">
        <w:rPr>
          <w:rFonts w:cstheme="minorHAnsi"/>
        </w:rPr>
        <w:t>2.</w:t>
      </w:r>
      <w:r w:rsidRPr="00212931">
        <w:rPr>
          <w:rFonts w:cstheme="minorHAnsi"/>
        </w:rPr>
        <w:tab/>
        <w:t>Entry doors from outdoors or common areas must be equipped with a single cylinder deadbolt lock or a single cylinder rim deadbolt. Doors leading to the outside must be equipped with weather stripping that adequately prevents the infiltration of air or moisture.</w:t>
      </w:r>
    </w:p>
    <w:p w14:paraId="22CF133D" w14:textId="77777777" w:rsidR="00212931" w:rsidRPr="00212931" w:rsidRDefault="00212931" w:rsidP="00212931">
      <w:pPr>
        <w:rPr>
          <w:rFonts w:cstheme="minorHAnsi"/>
        </w:rPr>
      </w:pPr>
    </w:p>
    <w:p w14:paraId="7D21BFAE" w14:textId="77777777" w:rsidR="00212931" w:rsidRPr="00212931" w:rsidRDefault="00212931" w:rsidP="00212931">
      <w:pPr>
        <w:rPr>
          <w:rFonts w:cstheme="minorHAnsi"/>
        </w:rPr>
      </w:pPr>
      <w:r w:rsidRPr="00212931">
        <w:rPr>
          <w:rFonts w:cstheme="minorHAnsi"/>
        </w:rPr>
        <w:t>3.</w:t>
      </w:r>
      <w:r w:rsidRPr="00212931">
        <w:rPr>
          <w:rFonts w:cstheme="minorHAnsi"/>
        </w:rPr>
        <w:tab/>
        <w:t>Sliding doors (patio doors) must be equipped with a lock set that works as designed, or, if permitted by local code, a bar that fits into the bottom channel (a</w:t>
      </w:r>
    </w:p>
    <w:p w14:paraId="12C38314" w14:textId="77777777" w:rsidR="00212931" w:rsidRPr="00212931" w:rsidRDefault="00212931" w:rsidP="00212931">
      <w:pPr>
        <w:rPr>
          <w:rFonts w:cstheme="minorHAnsi"/>
        </w:rPr>
      </w:pPr>
      <w:r w:rsidRPr="00212931">
        <w:rPr>
          <w:rFonts w:cstheme="minorHAnsi"/>
        </w:rPr>
        <w:t>“Charlie Bar”) that effectively prevents the door from being opened from the outside.</w:t>
      </w:r>
    </w:p>
    <w:p w14:paraId="71885C52" w14:textId="77777777" w:rsidR="00212931" w:rsidRPr="00212931" w:rsidRDefault="00212931" w:rsidP="00212931">
      <w:pPr>
        <w:rPr>
          <w:rFonts w:cstheme="minorHAnsi"/>
        </w:rPr>
      </w:pPr>
    </w:p>
    <w:p w14:paraId="174AAFA0" w14:textId="77777777" w:rsidR="00212931" w:rsidRPr="00212931" w:rsidRDefault="00212931" w:rsidP="00212931">
      <w:pPr>
        <w:rPr>
          <w:rFonts w:cstheme="minorHAnsi"/>
        </w:rPr>
      </w:pPr>
      <w:r w:rsidRPr="00212931">
        <w:rPr>
          <w:rFonts w:cstheme="minorHAnsi"/>
        </w:rPr>
        <w:t>4.</w:t>
      </w:r>
      <w:r w:rsidRPr="00212931">
        <w:rPr>
          <w:rFonts w:cstheme="minorHAnsi"/>
        </w:rPr>
        <w:tab/>
        <w:t>Storm/screen doors are not required, but if present they must be in good condition and must include a latch set and door check.</w:t>
      </w:r>
    </w:p>
    <w:p w14:paraId="27404E17" w14:textId="77777777" w:rsidR="00212931" w:rsidRPr="00212931" w:rsidRDefault="00212931" w:rsidP="00212931">
      <w:pPr>
        <w:rPr>
          <w:rFonts w:cstheme="minorHAnsi"/>
        </w:rPr>
      </w:pPr>
    </w:p>
    <w:p w14:paraId="69008E56" w14:textId="77777777" w:rsidR="00212931" w:rsidRPr="00082F58" w:rsidRDefault="00212931" w:rsidP="00212931">
      <w:pPr>
        <w:rPr>
          <w:rFonts w:cstheme="minorHAnsi"/>
          <w:b/>
          <w:bCs/>
          <w:u w:val="single"/>
        </w:rPr>
      </w:pPr>
      <w:r w:rsidRPr="00082F58">
        <w:rPr>
          <w:rFonts w:cstheme="minorHAnsi"/>
          <w:b/>
          <w:bCs/>
          <w:u w:val="single"/>
        </w:rPr>
        <w:t>WINDOWS</w:t>
      </w:r>
    </w:p>
    <w:p w14:paraId="157D331C" w14:textId="77777777" w:rsidR="00212931" w:rsidRPr="00212931" w:rsidRDefault="00212931" w:rsidP="00212931">
      <w:pPr>
        <w:rPr>
          <w:rFonts w:cstheme="minorHAnsi"/>
        </w:rPr>
      </w:pPr>
      <w:r w:rsidRPr="00212931">
        <w:rPr>
          <w:rFonts w:cstheme="minorHAnsi"/>
        </w:rPr>
        <w:t>1.</w:t>
      </w:r>
      <w:r w:rsidRPr="00212931">
        <w:rPr>
          <w:rFonts w:cstheme="minorHAnsi"/>
        </w:rPr>
        <w:tab/>
        <w:t>All windows, including panes, sashes, casings, stops, parting strips, sills, stools, sash locks, sash lifts and other hardware must be in good condition, free from cracks and significant rot, rust or corrosion. Window putty (glazing compound) must be in good condition and prevent the infiltration of air and moisture. All windows within six feet of the ground or other accessible area, such as a porch, stairway, or fire escape, must be lockable.</w:t>
      </w:r>
    </w:p>
    <w:p w14:paraId="7F1E70D7" w14:textId="77777777" w:rsidR="00212931" w:rsidRPr="00212931" w:rsidRDefault="00212931" w:rsidP="00212931">
      <w:pPr>
        <w:rPr>
          <w:rFonts w:cstheme="minorHAnsi"/>
        </w:rPr>
      </w:pPr>
    </w:p>
    <w:p w14:paraId="4DDBE6BC" w14:textId="77777777" w:rsidR="00212931" w:rsidRPr="00212931" w:rsidRDefault="00212931" w:rsidP="00212931">
      <w:pPr>
        <w:rPr>
          <w:rFonts w:cstheme="minorHAnsi"/>
        </w:rPr>
      </w:pPr>
      <w:r w:rsidRPr="00212931">
        <w:rPr>
          <w:rFonts w:cstheme="minorHAnsi"/>
        </w:rPr>
        <w:t>2.</w:t>
      </w:r>
      <w:r w:rsidRPr="00212931">
        <w:rPr>
          <w:rFonts w:cstheme="minorHAnsi"/>
        </w:rPr>
        <w:tab/>
        <w:t>Openable windows must stay open on their own.</w:t>
      </w:r>
    </w:p>
    <w:p w14:paraId="082F933E" w14:textId="77777777" w:rsidR="00212931" w:rsidRPr="00212931" w:rsidRDefault="00212931" w:rsidP="00212931">
      <w:pPr>
        <w:rPr>
          <w:rFonts w:cstheme="minorHAnsi"/>
        </w:rPr>
      </w:pPr>
    </w:p>
    <w:p w14:paraId="243055F1" w14:textId="77777777" w:rsidR="00212931" w:rsidRPr="00212931" w:rsidRDefault="00212931" w:rsidP="00212931">
      <w:pPr>
        <w:rPr>
          <w:rFonts w:cstheme="minorHAnsi"/>
        </w:rPr>
      </w:pPr>
      <w:r w:rsidRPr="00212931">
        <w:rPr>
          <w:rFonts w:cstheme="minorHAnsi"/>
        </w:rPr>
        <w:t>3.</w:t>
      </w:r>
      <w:r w:rsidRPr="00212931">
        <w:rPr>
          <w:rFonts w:cstheme="minorHAnsi"/>
        </w:rPr>
        <w:tab/>
        <w:t>Storm and/or screen windows are not required, but if present, they must be free of cracked panes, torn screens or malfunctioning hardware.</w:t>
      </w:r>
    </w:p>
    <w:p w14:paraId="6D5DBCAA" w14:textId="77777777" w:rsidR="00212931" w:rsidRPr="00212931" w:rsidRDefault="00212931" w:rsidP="00212931">
      <w:pPr>
        <w:rPr>
          <w:rFonts w:cstheme="minorHAnsi"/>
        </w:rPr>
      </w:pPr>
    </w:p>
    <w:p w14:paraId="401BB5DA" w14:textId="77777777" w:rsidR="00212931" w:rsidRPr="00082F58" w:rsidRDefault="00212931" w:rsidP="00212931">
      <w:pPr>
        <w:rPr>
          <w:rFonts w:cstheme="minorHAnsi"/>
          <w:b/>
          <w:bCs/>
          <w:u w:val="single"/>
        </w:rPr>
      </w:pPr>
      <w:r w:rsidRPr="00082F58">
        <w:rPr>
          <w:rFonts w:cstheme="minorHAnsi"/>
          <w:b/>
          <w:bCs/>
          <w:u w:val="single"/>
        </w:rPr>
        <w:t>WALLS AND CEILINGS</w:t>
      </w:r>
    </w:p>
    <w:p w14:paraId="5C521D34" w14:textId="2A97E8F0" w:rsidR="00212931" w:rsidRPr="00212931" w:rsidRDefault="00212931" w:rsidP="00212931">
      <w:pPr>
        <w:rPr>
          <w:rFonts w:cstheme="minorHAnsi"/>
        </w:rPr>
      </w:pPr>
      <w:r w:rsidRPr="00212931">
        <w:rPr>
          <w:rFonts w:cstheme="minorHAnsi"/>
        </w:rPr>
        <w:t>1.</w:t>
      </w:r>
      <w:r w:rsidRPr="00212931">
        <w:rPr>
          <w:rFonts w:cstheme="minorHAnsi"/>
        </w:rPr>
        <w:tab/>
        <w:t>Walls and ceilings shall be free of holes, large cracks, missing tiles, or any damaged</w:t>
      </w:r>
      <w:r w:rsidR="00A43E59">
        <w:rPr>
          <w:rFonts w:cstheme="minorHAnsi"/>
        </w:rPr>
        <w:t xml:space="preserve"> </w:t>
      </w:r>
      <w:r w:rsidRPr="00212931">
        <w:rPr>
          <w:rFonts w:cstheme="minorHAnsi"/>
        </w:rPr>
        <w:t>wall or ceiling surfaces that create the potential for structural collapse.</w:t>
      </w:r>
    </w:p>
    <w:p w14:paraId="55372928" w14:textId="77777777" w:rsidR="00212931" w:rsidRPr="00212931" w:rsidRDefault="00212931" w:rsidP="00212931">
      <w:pPr>
        <w:rPr>
          <w:rFonts w:cstheme="minorHAnsi"/>
        </w:rPr>
      </w:pPr>
    </w:p>
    <w:p w14:paraId="4032D87F" w14:textId="77777777" w:rsidR="00212931" w:rsidRPr="00212931" w:rsidRDefault="00212931" w:rsidP="00212931">
      <w:pPr>
        <w:rPr>
          <w:rFonts w:cstheme="minorHAnsi"/>
        </w:rPr>
      </w:pPr>
      <w:r w:rsidRPr="00212931">
        <w:rPr>
          <w:rFonts w:cstheme="minorHAnsi"/>
        </w:rPr>
        <w:t>2.</w:t>
      </w:r>
      <w:r w:rsidRPr="00212931">
        <w:rPr>
          <w:rFonts w:cstheme="minorHAnsi"/>
        </w:rPr>
        <w:tab/>
        <w:t>Wall and ceiling surfaces shall be painted, wall papered, tiled or paneled, and shall be free of significant discoloration, marks or scratches.</w:t>
      </w:r>
    </w:p>
    <w:p w14:paraId="79A8485D" w14:textId="77777777" w:rsidR="00212931" w:rsidRPr="00212931" w:rsidRDefault="00212931" w:rsidP="00212931">
      <w:pPr>
        <w:rPr>
          <w:rFonts w:cstheme="minorHAnsi"/>
        </w:rPr>
      </w:pPr>
    </w:p>
    <w:p w14:paraId="47ED1BE2" w14:textId="77777777" w:rsidR="00212931" w:rsidRPr="00A43E59" w:rsidRDefault="00212931" w:rsidP="00212931">
      <w:pPr>
        <w:rPr>
          <w:rFonts w:cstheme="minorHAnsi"/>
          <w:b/>
          <w:bCs/>
          <w:u w:val="single"/>
        </w:rPr>
      </w:pPr>
      <w:r w:rsidRPr="00A43E59">
        <w:rPr>
          <w:rFonts w:cstheme="minorHAnsi"/>
          <w:b/>
          <w:bCs/>
          <w:u w:val="single"/>
        </w:rPr>
        <w:t>FLOORS</w:t>
      </w:r>
    </w:p>
    <w:p w14:paraId="16C58DB5" w14:textId="77777777" w:rsidR="00212931" w:rsidRPr="00212931" w:rsidRDefault="00212931" w:rsidP="00212931">
      <w:pPr>
        <w:rPr>
          <w:rFonts w:cstheme="minorHAnsi"/>
        </w:rPr>
      </w:pPr>
      <w:r w:rsidRPr="00212931">
        <w:rPr>
          <w:rFonts w:cstheme="minorHAnsi"/>
        </w:rPr>
        <w:t>1.</w:t>
      </w:r>
      <w:r w:rsidRPr="00212931">
        <w:rPr>
          <w:rFonts w:cstheme="minorHAnsi"/>
        </w:rPr>
        <w:tab/>
        <w:t>Floor surfaces shall in sound condition free of the potential for collapse, tripping hazards, and holes larger than 1” in diameter. They shall be level enough as to not present a slipping or tripping hazard. Wood floors shall be finished with paint or wood finish.</w:t>
      </w:r>
    </w:p>
    <w:p w14:paraId="33DA1021" w14:textId="77777777" w:rsidR="00212931" w:rsidRPr="00212931" w:rsidRDefault="00212931" w:rsidP="00212931">
      <w:pPr>
        <w:rPr>
          <w:rFonts w:cstheme="minorHAnsi"/>
        </w:rPr>
      </w:pPr>
    </w:p>
    <w:p w14:paraId="4FA97E61" w14:textId="77777777" w:rsidR="00212931" w:rsidRPr="00212931" w:rsidRDefault="00212931" w:rsidP="00212931">
      <w:pPr>
        <w:rPr>
          <w:rFonts w:cstheme="minorHAnsi"/>
        </w:rPr>
      </w:pPr>
      <w:r w:rsidRPr="00212931">
        <w:rPr>
          <w:rFonts w:cstheme="minorHAnsi"/>
        </w:rPr>
        <w:t>2.</w:t>
      </w:r>
      <w:r w:rsidRPr="00212931">
        <w:rPr>
          <w:rFonts w:cstheme="minorHAnsi"/>
        </w:rPr>
        <w:tab/>
        <w:t>Floor surfaces in kitchens and bathrooms shall be water resistant.</w:t>
      </w:r>
    </w:p>
    <w:p w14:paraId="34623883" w14:textId="77777777" w:rsidR="00212931" w:rsidRPr="00212931" w:rsidRDefault="00212931" w:rsidP="00212931">
      <w:pPr>
        <w:rPr>
          <w:rFonts w:cstheme="minorHAnsi"/>
        </w:rPr>
      </w:pPr>
    </w:p>
    <w:p w14:paraId="371EDB4C" w14:textId="77777777" w:rsidR="00212931" w:rsidRPr="00A43E59" w:rsidRDefault="00212931" w:rsidP="00212931">
      <w:pPr>
        <w:rPr>
          <w:rFonts w:cstheme="minorHAnsi"/>
          <w:b/>
          <w:bCs/>
          <w:u w:val="single"/>
        </w:rPr>
      </w:pPr>
      <w:r w:rsidRPr="00A43E59">
        <w:rPr>
          <w:rFonts w:cstheme="minorHAnsi"/>
          <w:b/>
          <w:bCs/>
          <w:u w:val="single"/>
        </w:rPr>
        <w:t>STAIRWAYS, PORCHES, DECKS AND LANDINGS (INTERIOR AND EXTERIOR)</w:t>
      </w:r>
    </w:p>
    <w:p w14:paraId="7F1432C2" w14:textId="77777777" w:rsidR="00212931" w:rsidRPr="00212931" w:rsidRDefault="00212931" w:rsidP="00212931">
      <w:pPr>
        <w:rPr>
          <w:rFonts w:cstheme="minorHAnsi"/>
        </w:rPr>
      </w:pPr>
      <w:r w:rsidRPr="00212931">
        <w:rPr>
          <w:rFonts w:cstheme="minorHAnsi"/>
        </w:rPr>
        <w:t>1.</w:t>
      </w:r>
      <w:r w:rsidRPr="00212931">
        <w:rPr>
          <w:rFonts w:cstheme="minorHAnsi"/>
        </w:rPr>
        <w:tab/>
        <w:t xml:space="preserve">Stairs treads, risers, stringers and handrails shall be in good condition free of major cracks, rot or spalling. Stairways with three or more steps, including the final step up to the dwelling unit, porch, deck </w:t>
      </w:r>
      <w:r w:rsidRPr="00212931">
        <w:rPr>
          <w:rFonts w:cstheme="minorHAnsi"/>
        </w:rPr>
        <w:lastRenderedPageBreak/>
        <w:t>or landing, must be equipped with a handrail. If the stairway is open on both sides and the drop to the ground or other surface is 30” or more, a handrail must exist on both sides of the stairs. Handrails must be securely mounted and be graspable.</w:t>
      </w:r>
    </w:p>
    <w:p w14:paraId="44EC320A" w14:textId="77777777" w:rsidR="00212931" w:rsidRPr="00212931" w:rsidRDefault="00212931" w:rsidP="00212931">
      <w:pPr>
        <w:rPr>
          <w:rFonts w:cstheme="minorHAnsi"/>
        </w:rPr>
      </w:pPr>
    </w:p>
    <w:p w14:paraId="34488353" w14:textId="77777777" w:rsidR="00212931" w:rsidRPr="00212931" w:rsidRDefault="00212931" w:rsidP="00212931">
      <w:pPr>
        <w:rPr>
          <w:rFonts w:cstheme="minorHAnsi"/>
        </w:rPr>
      </w:pPr>
      <w:r w:rsidRPr="00212931">
        <w:rPr>
          <w:rFonts w:cstheme="minorHAnsi"/>
        </w:rPr>
        <w:t>2.</w:t>
      </w:r>
      <w:r w:rsidRPr="00212931">
        <w:rPr>
          <w:rFonts w:cstheme="minorHAnsi"/>
        </w:rPr>
        <w:tab/>
        <w:t>A securely mounted guardrail must be present on all porches, decks and landings where there is a drop to the ground or other surface of 30” or more.</w:t>
      </w:r>
    </w:p>
    <w:p w14:paraId="5CE2CAE3" w14:textId="77777777" w:rsidR="00212931" w:rsidRPr="00212931" w:rsidRDefault="00212931" w:rsidP="00212931">
      <w:pPr>
        <w:rPr>
          <w:rFonts w:cstheme="minorHAnsi"/>
        </w:rPr>
      </w:pPr>
    </w:p>
    <w:p w14:paraId="038E481A" w14:textId="77777777" w:rsidR="00212931" w:rsidRPr="00A43E59" w:rsidRDefault="00212931" w:rsidP="00212931">
      <w:pPr>
        <w:rPr>
          <w:rFonts w:cstheme="minorHAnsi"/>
          <w:b/>
          <w:bCs/>
          <w:u w:val="single"/>
        </w:rPr>
      </w:pPr>
      <w:r w:rsidRPr="00A43E59">
        <w:rPr>
          <w:rFonts w:cstheme="minorHAnsi"/>
          <w:b/>
          <w:bCs/>
          <w:u w:val="single"/>
        </w:rPr>
        <w:t>LIVING ROOMS</w:t>
      </w:r>
    </w:p>
    <w:p w14:paraId="72CBA4BE" w14:textId="77777777" w:rsidR="00212931" w:rsidRPr="00212931" w:rsidRDefault="00212931" w:rsidP="00212931">
      <w:pPr>
        <w:rPr>
          <w:rFonts w:cstheme="minorHAnsi"/>
        </w:rPr>
      </w:pPr>
      <w:r w:rsidRPr="00212931">
        <w:rPr>
          <w:rFonts w:cstheme="minorHAnsi"/>
        </w:rPr>
        <w:t>1. Living rooms must be equipped with at least three electrical outlets and one permanently installed light fixture. An additional outlet, switched on the wall inside the room and close to the door is acceptable as a substitute for a light fixture. Any stricter local codes take precedence.</w:t>
      </w:r>
    </w:p>
    <w:p w14:paraId="097C0237" w14:textId="77777777" w:rsidR="00212931" w:rsidRPr="00212931" w:rsidRDefault="00212931" w:rsidP="00212931">
      <w:pPr>
        <w:rPr>
          <w:rFonts w:cstheme="minorHAnsi"/>
        </w:rPr>
      </w:pPr>
    </w:p>
    <w:p w14:paraId="756DAEC0" w14:textId="77777777" w:rsidR="00212931" w:rsidRPr="00A43E59" w:rsidRDefault="00212931" w:rsidP="00212931">
      <w:pPr>
        <w:rPr>
          <w:rFonts w:cstheme="minorHAnsi"/>
          <w:b/>
          <w:bCs/>
          <w:u w:val="single"/>
        </w:rPr>
      </w:pPr>
      <w:r w:rsidRPr="00A43E59">
        <w:rPr>
          <w:rFonts w:cstheme="minorHAnsi"/>
          <w:b/>
          <w:bCs/>
          <w:u w:val="single"/>
        </w:rPr>
        <w:t>DINING ROOMS, DENS, OR OTHER ROOMS USED FOR LIVING</w:t>
      </w:r>
    </w:p>
    <w:p w14:paraId="29EAC014" w14:textId="77777777" w:rsidR="00212931" w:rsidRPr="00212931" w:rsidRDefault="00212931" w:rsidP="00212931">
      <w:pPr>
        <w:rPr>
          <w:rFonts w:cstheme="minorHAnsi"/>
        </w:rPr>
      </w:pPr>
      <w:r w:rsidRPr="00212931">
        <w:rPr>
          <w:rFonts w:cstheme="minorHAnsi"/>
        </w:rPr>
        <w:t>1.</w:t>
      </w:r>
      <w:r w:rsidRPr="00212931">
        <w:rPr>
          <w:rFonts w:cstheme="minorHAnsi"/>
        </w:rPr>
        <w:tab/>
        <w:t>Dining rooms or dining areas must be equipped with at least two electrical outlets and one permanently installed light fixture. An additional outlet, switched on the wall inside the room and close to the door is acceptable as a substitute for a light fixture. Any stricter local codes take precedence.</w:t>
      </w:r>
    </w:p>
    <w:p w14:paraId="2DD7858D" w14:textId="77777777" w:rsidR="00212931" w:rsidRPr="00212931" w:rsidRDefault="00212931" w:rsidP="00212931">
      <w:pPr>
        <w:rPr>
          <w:rFonts w:cstheme="minorHAnsi"/>
        </w:rPr>
      </w:pPr>
      <w:r w:rsidRPr="00212931">
        <w:rPr>
          <w:rFonts w:cstheme="minorHAnsi"/>
        </w:rPr>
        <w:t xml:space="preserve"> </w:t>
      </w:r>
    </w:p>
    <w:p w14:paraId="402B343C" w14:textId="77777777" w:rsidR="00212931" w:rsidRPr="00212931" w:rsidRDefault="00212931" w:rsidP="00212931">
      <w:pPr>
        <w:rPr>
          <w:rFonts w:cstheme="minorHAnsi"/>
        </w:rPr>
      </w:pPr>
      <w:r w:rsidRPr="00212931">
        <w:rPr>
          <w:rFonts w:cstheme="minorHAnsi"/>
        </w:rPr>
        <w:t>2.</w:t>
      </w:r>
      <w:r w:rsidRPr="00212931">
        <w:rPr>
          <w:rFonts w:cstheme="minorHAnsi"/>
        </w:rPr>
        <w:tab/>
        <w:t>Dens, family rooms, or other similar rooms must be equipped with at least two electrical outlets. Any stricter local codes take precedence.</w:t>
      </w:r>
    </w:p>
    <w:p w14:paraId="547FBC9C" w14:textId="77777777" w:rsidR="00212931" w:rsidRPr="00212931" w:rsidRDefault="00212931" w:rsidP="00212931">
      <w:pPr>
        <w:rPr>
          <w:rFonts w:cstheme="minorHAnsi"/>
        </w:rPr>
      </w:pPr>
    </w:p>
    <w:p w14:paraId="43738C35" w14:textId="77777777" w:rsidR="00212931" w:rsidRPr="00A43E59" w:rsidRDefault="00212931" w:rsidP="00212931">
      <w:pPr>
        <w:rPr>
          <w:rFonts w:cstheme="minorHAnsi"/>
          <w:b/>
          <w:bCs/>
          <w:u w:val="single"/>
        </w:rPr>
      </w:pPr>
      <w:r w:rsidRPr="00A43E59">
        <w:rPr>
          <w:rFonts w:cstheme="minorHAnsi"/>
          <w:b/>
          <w:bCs/>
          <w:u w:val="single"/>
        </w:rPr>
        <w:t>KITCHENS AND KITCHEN AREAS</w:t>
      </w:r>
    </w:p>
    <w:p w14:paraId="3D7C506C" w14:textId="77777777" w:rsidR="00212931" w:rsidRPr="00212931" w:rsidRDefault="00212931" w:rsidP="00212931">
      <w:pPr>
        <w:rPr>
          <w:rFonts w:cstheme="minorHAnsi"/>
        </w:rPr>
      </w:pPr>
      <w:r w:rsidRPr="00212931">
        <w:rPr>
          <w:rFonts w:cstheme="minorHAnsi"/>
        </w:rPr>
        <w:t>1.</w:t>
      </w:r>
      <w:r w:rsidRPr="00212931">
        <w:rPr>
          <w:rFonts w:cstheme="minorHAnsi"/>
        </w:rPr>
        <w:tab/>
        <w:t>Kitchens must be equipped with at least one permanently installed light fixture and two electrical outlets. The outlet nearest the location intended for a refrigerator shall be a regular grounded outlet on a 20 amp. circuit. All other outlets shall be GFCI outlets. Any stricter local codes take precedence.</w:t>
      </w:r>
    </w:p>
    <w:p w14:paraId="65260391" w14:textId="77777777" w:rsidR="00212931" w:rsidRPr="00212931" w:rsidRDefault="00212931" w:rsidP="00212931">
      <w:pPr>
        <w:rPr>
          <w:rFonts w:cstheme="minorHAnsi"/>
        </w:rPr>
      </w:pPr>
    </w:p>
    <w:p w14:paraId="7E63C4B0" w14:textId="77777777" w:rsidR="00212931" w:rsidRPr="00212931" w:rsidRDefault="00212931" w:rsidP="00212931">
      <w:pPr>
        <w:rPr>
          <w:rFonts w:cstheme="minorHAnsi"/>
        </w:rPr>
      </w:pPr>
      <w:r w:rsidRPr="00212931">
        <w:rPr>
          <w:rFonts w:cstheme="minorHAnsi"/>
        </w:rPr>
        <w:t>2.</w:t>
      </w:r>
      <w:r w:rsidRPr="00212931">
        <w:rPr>
          <w:rFonts w:cstheme="minorHAnsi"/>
        </w:rPr>
        <w:tab/>
        <w:t>Kitchens must include sufficient space for the storage and preparation of food. Such space may be located in the kitchen itself, or an adjacent pantry or hallway. Cabinets, shelves and drawers shall be in good condition with all necessary drawer pulls and knobs. Counter tops must be cleanable, with no loose laminate, tile or other surfaces.</w:t>
      </w:r>
    </w:p>
    <w:p w14:paraId="547D8D2C" w14:textId="77777777" w:rsidR="00212931" w:rsidRPr="00212931" w:rsidRDefault="00212931" w:rsidP="00212931">
      <w:pPr>
        <w:rPr>
          <w:rFonts w:cstheme="minorHAnsi"/>
        </w:rPr>
      </w:pPr>
    </w:p>
    <w:p w14:paraId="6F9DA6ED" w14:textId="77777777" w:rsidR="00212931" w:rsidRPr="00212931" w:rsidRDefault="00212931" w:rsidP="00212931">
      <w:pPr>
        <w:rPr>
          <w:rFonts w:cstheme="minorHAnsi"/>
        </w:rPr>
      </w:pPr>
      <w:r w:rsidRPr="00212931">
        <w:rPr>
          <w:rFonts w:cstheme="minorHAnsi"/>
        </w:rPr>
        <w:t>3.</w:t>
      </w:r>
      <w:r w:rsidRPr="00212931">
        <w:rPr>
          <w:rFonts w:cstheme="minorHAnsi"/>
        </w:rPr>
        <w:tab/>
        <w:t>Kitchens must be equipped with a permanently installed sink with hot and cold running water.</w:t>
      </w:r>
    </w:p>
    <w:p w14:paraId="0E19B90D" w14:textId="77777777" w:rsidR="00212931" w:rsidRPr="00212931" w:rsidRDefault="00212931" w:rsidP="00212931">
      <w:pPr>
        <w:rPr>
          <w:rFonts w:cstheme="minorHAnsi"/>
        </w:rPr>
      </w:pPr>
    </w:p>
    <w:p w14:paraId="0BDCF161" w14:textId="77777777" w:rsidR="00212931" w:rsidRPr="00212931" w:rsidRDefault="00212931" w:rsidP="00212931">
      <w:pPr>
        <w:rPr>
          <w:rFonts w:cstheme="minorHAnsi"/>
        </w:rPr>
      </w:pPr>
      <w:r w:rsidRPr="00212931">
        <w:rPr>
          <w:rFonts w:cstheme="minorHAnsi"/>
        </w:rPr>
        <w:t>4.</w:t>
      </w:r>
      <w:r w:rsidRPr="00212931">
        <w:rPr>
          <w:rFonts w:cstheme="minorHAnsi"/>
        </w:rPr>
        <w:tab/>
        <w:t>Kitchens must include an openable window, a vent fan, or a ductless range hood.</w:t>
      </w:r>
    </w:p>
    <w:p w14:paraId="3624DEEB" w14:textId="77777777" w:rsidR="00212931" w:rsidRPr="00212931" w:rsidRDefault="00212931" w:rsidP="00212931">
      <w:pPr>
        <w:rPr>
          <w:rFonts w:cstheme="minorHAnsi"/>
        </w:rPr>
      </w:pPr>
    </w:p>
    <w:p w14:paraId="3F88BE8E" w14:textId="77777777" w:rsidR="00212931" w:rsidRPr="00A43E59" w:rsidRDefault="00212931" w:rsidP="00212931">
      <w:pPr>
        <w:rPr>
          <w:rFonts w:cstheme="minorHAnsi"/>
          <w:b/>
          <w:bCs/>
          <w:u w:val="single"/>
        </w:rPr>
      </w:pPr>
      <w:r w:rsidRPr="00A43E59">
        <w:rPr>
          <w:rFonts w:cstheme="minorHAnsi"/>
          <w:b/>
          <w:bCs/>
          <w:u w:val="single"/>
        </w:rPr>
        <w:t>BASEMENTS, UTILITY ROOMS AND LAUNDRY ROOMS</w:t>
      </w:r>
    </w:p>
    <w:p w14:paraId="1DADCD8F" w14:textId="77777777" w:rsidR="00212931" w:rsidRPr="00212931" w:rsidRDefault="00212931" w:rsidP="00212931">
      <w:pPr>
        <w:rPr>
          <w:rFonts w:cstheme="minorHAnsi"/>
        </w:rPr>
      </w:pPr>
      <w:r w:rsidRPr="00212931">
        <w:rPr>
          <w:rFonts w:cstheme="minorHAnsi"/>
        </w:rPr>
        <w:t>1.</w:t>
      </w:r>
      <w:r w:rsidRPr="00212931">
        <w:rPr>
          <w:rFonts w:cstheme="minorHAnsi"/>
        </w:rPr>
        <w:tab/>
        <w:t xml:space="preserve">Every dwelling unit must include a designated space for the installation of a washer and dryer. That space shall include hot and </w:t>
      </w:r>
      <w:proofErr w:type="gramStart"/>
      <w:r w:rsidRPr="00212931">
        <w:rPr>
          <w:rFonts w:cstheme="minorHAnsi"/>
        </w:rPr>
        <w:t>cold water</w:t>
      </w:r>
      <w:proofErr w:type="gramEnd"/>
      <w:r w:rsidRPr="00212931">
        <w:rPr>
          <w:rFonts w:cstheme="minorHAnsi"/>
        </w:rPr>
        <w:t xml:space="preserve"> faucets, a drain and a 20 amp. minimum electrical outlet. If a gas line is present, it must be capped until a dryer is connected.</w:t>
      </w:r>
    </w:p>
    <w:p w14:paraId="2FB3B39A" w14:textId="77777777" w:rsidR="00212931" w:rsidRPr="00212931" w:rsidRDefault="00212931" w:rsidP="00212931">
      <w:pPr>
        <w:rPr>
          <w:rFonts w:cstheme="minorHAnsi"/>
        </w:rPr>
      </w:pPr>
    </w:p>
    <w:p w14:paraId="1BFDEDD2" w14:textId="77777777" w:rsidR="00212931" w:rsidRPr="00212931" w:rsidRDefault="00212931" w:rsidP="00212931">
      <w:pPr>
        <w:rPr>
          <w:rFonts w:cstheme="minorHAnsi"/>
        </w:rPr>
      </w:pPr>
      <w:r w:rsidRPr="00212931">
        <w:rPr>
          <w:rFonts w:cstheme="minorHAnsi"/>
        </w:rPr>
        <w:t>2.</w:t>
      </w:r>
      <w:r w:rsidRPr="00212931">
        <w:rPr>
          <w:rFonts w:cstheme="minorHAnsi"/>
        </w:rPr>
        <w:tab/>
        <w:t>A laundry tub shall be present in the basement, utility room or laundry room.</w:t>
      </w:r>
    </w:p>
    <w:p w14:paraId="779940B7" w14:textId="77777777" w:rsidR="00212931" w:rsidRPr="00212931" w:rsidRDefault="00212931" w:rsidP="00212931">
      <w:pPr>
        <w:rPr>
          <w:rFonts w:cstheme="minorHAnsi"/>
        </w:rPr>
      </w:pPr>
    </w:p>
    <w:p w14:paraId="12C528D8" w14:textId="77777777" w:rsidR="00A43E59" w:rsidRDefault="00212931" w:rsidP="00212931">
      <w:pPr>
        <w:rPr>
          <w:rFonts w:cstheme="minorHAnsi"/>
        </w:rPr>
      </w:pPr>
      <w:r w:rsidRPr="00212931">
        <w:rPr>
          <w:rFonts w:cstheme="minorHAnsi"/>
        </w:rPr>
        <w:t>3.</w:t>
      </w:r>
      <w:r w:rsidRPr="00212931">
        <w:rPr>
          <w:rFonts w:cstheme="minorHAnsi"/>
        </w:rPr>
        <w:tab/>
        <w:t>Basements shall be relatively dry</w:t>
      </w:r>
      <w:r w:rsidR="00A43E59">
        <w:rPr>
          <w:rFonts w:cstheme="minorHAnsi"/>
        </w:rPr>
        <w:t>.</w:t>
      </w:r>
    </w:p>
    <w:p w14:paraId="4FBDED2D" w14:textId="77777777" w:rsidR="00A43E59" w:rsidRDefault="00A43E59" w:rsidP="00212931">
      <w:pPr>
        <w:rPr>
          <w:rFonts w:cstheme="minorHAnsi"/>
        </w:rPr>
      </w:pPr>
    </w:p>
    <w:p w14:paraId="4D54ABDC" w14:textId="4D765594" w:rsidR="00212931" w:rsidRPr="00A43E59" w:rsidRDefault="00212931" w:rsidP="00212931">
      <w:pPr>
        <w:rPr>
          <w:rFonts w:cstheme="minorHAnsi"/>
          <w:b/>
          <w:bCs/>
          <w:u w:val="single"/>
        </w:rPr>
      </w:pPr>
      <w:r w:rsidRPr="00A43E59">
        <w:rPr>
          <w:rFonts w:cstheme="minorHAnsi"/>
          <w:b/>
          <w:bCs/>
          <w:u w:val="single"/>
        </w:rPr>
        <w:t>INTERIOR STAIRWAYS AND HALLWAYS</w:t>
      </w:r>
    </w:p>
    <w:p w14:paraId="4451E8AB" w14:textId="77777777" w:rsidR="00212931" w:rsidRPr="00212931" w:rsidRDefault="00212931" w:rsidP="00212931">
      <w:pPr>
        <w:rPr>
          <w:rFonts w:cstheme="minorHAnsi"/>
        </w:rPr>
      </w:pPr>
      <w:r w:rsidRPr="00212931">
        <w:rPr>
          <w:rFonts w:cstheme="minorHAnsi"/>
        </w:rPr>
        <w:t>1.</w:t>
      </w:r>
      <w:r w:rsidRPr="00212931">
        <w:rPr>
          <w:rFonts w:cstheme="minorHAnsi"/>
        </w:rPr>
        <w:tab/>
        <w:t>Permanently installed light fixtures shall provide adequate light in all stairways and hallways.</w:t>
      </w:r>
    </w:p>
    <w:p w14:paraId="1557C87B" w14:textId="77777777" w:rsidR="00212931" w:rsidRPr="00212931" w:rsidRDefault="00212931" w:rsidP="00212931">
      <w:pPr>
        <w:rPr>
          <w:rFonts w:cstheme="minorHAnsi"/>
        </w:rPr>
      </w:pPr>
    </w:p>
    <w:p w14:paraId="63B2E0C9" w14:textId="77777777" w:rsidR="00212931" w:rsidRPr="00212931" w:rsidRDefault="00212931" w:rsidP="00212931">
      <w:pPr>
        <w:rPr>
          <w:rFonts w:cstheme="minorHAnsi"/>
        </w:rPr>
      </w:pPr>
      <w:r w:rsidRPr="00212931">
        <w:rPr>
          <w:rFonts w:cstheme="minorHAnsi"/>
        </w:rPr>
        <w:t>2.</w:t>
      </w:r>
      <w:r w:rsidRPr="00212931">
        <w:rPr>
          <w:rFonts w:cstheme="minorHAnsi"/>
        </w:rPr>
        <w:tab/>
        <w:t>Stairways shall be free of tripping hazards.</w:t>
      </w:r>
    </w:p>
    <w:p w14:paraId="60667182" w14:textId="77777777" w:rsidR="00212931" w:rsidRPr="00212931" w:rsidRDefault="00212931" w:rsidP="00212931">
      <w:pPr>
        <w:rPr>
          <w:rFonts w:cstheme="minorHAnsi"/>
        </w:rPr>
      </w:pPr>
      <w:r w:rsidRPr="00212931">
        <w:rPr>
          <w:rFonts w:cstheme="minorHAnsi"/>
        </w:rPr>
        <w:t xml:space="preserve"> </w:t>
      </w:r>
    </w:p>
    <w:p w14:paraId="2028E3C1" w14:textId="61383620" w:rsidR="00A43E59" w:rsidRPr="00212931" w:rsidRDefault="00212931" w:rsidP="00212931">
      <w:pPr>
        <w:rPr>
          <w:rFonts w:cstheme="minorHAnsi"/>
        </w:rPr>
      </w:pPr>
      <w:r w:rsidRPr="00212931">
        <w:rPr>
          <w:rFonts w:cstheme="minorHAnsi"/>
        </w:rPr>
        <w:lastRenderedPageBreak/>
        <w:t>3.</w:t>
      </w:r>
      <w:r w:rsidRPr="00212931">
        <w:rPr>
          <w:rFonts w:cstheme="minorHAnsi"/>
        </w:rPr>
        <w:tab/>
        <w:t>Stair tread height shall be relatively consistent. Variations in height that could create a tripping hazard are unacceptable.</w:t>
      </w:r>
    </w:p>
    <w:p w14:paraId="77FFEA9B" w14:textId="77777777" w:rsidR="00212931" w:rsidRPr="00A43E59" w:rsidRDefault="00212931" w:rsidP="00212931">
      <w:pPr>
        <w:rPr>
          <w:rFonts w:cstheme="minorHAnsi"/>
          <w:b/>
          <w:bCs/>
          <w:u w:val="single"/>
        </w:rPr>
      </w:pPr>
      <w:r w:rsidRPr="00A43E59">
        <w:rPr>
          <w:rFonts w:cstheme="minorHAnsi"/>
          <w:b/>
          <w:bCs/>
          <w:u w:val="single"/>
        </w:rPr>
        <w:t>BATHROOMS</w:t>
      </w:r>
    </w:p>
    <w:p w14:paraId="1251C4E6" w14:textId="77777777" w:rsidR="00212931" w:rsidRPr="00212931" w:rsidRDefault="00212931" w:rsidP="00212931">
      <w:pPr>
        <w:rPr>
          <w:rFonts w:cstheme="minorHAnsi"/>
        </w:rPr>
      </w:pPr>
      <w:r w:rsidRPr="00212931">
        <w:rPr>
          <w:rFonts w:cstheme="minorHAnsi"/>
        </w:rPr>
        <w:t>1.</w:t>
      </w:r>
      <w:r w:rsidRPr="00212931">
        <w:rPr>
          <w:rFonts w:cstheme="minorHAnsi"/>
        </w:rPr>
        <w:tab/>
        <w:t>Every dwelling unit shall include at least one bathroom located inside the unit. The primary bathroom must include a toilet, sink and bathtub or shower. Additional bathrooms may be half-baths with no bathtub or shower.</w:t>
      </w:r>
    </w:p>
    <w:p w14:paraId="65FB688B" w14:textId="77777777" w:rsidR="00212931" w:rsidRPr="00212931" w:rsidRDefault="00212931" w:rsidP="00212931">
      <w:pPr>
        <w:rPr>
          <w:rFonts w:cstheme="minorHAnsi"/>
        </w:rPr>
      </w:pPr>
    </w:p>
    <w:p w14:paraId="78E69727" w14:textId="77777777" w:rsidR="00212931" w:rsidRPr="00212931" w:rsidRDefault="00212931" w:rsidP="00212931">
      <w:pPr>
        <w:rPr>
          <w:rFonts w:cstheme="minorHAnsi"/>
        </w:rPr>
      </w:pPr>
      <w:r w:rsidRPr="00212931">
        <w:rPr>
          <w:rFonts w:cstheme="minorHAnsi"/>
        </w:rPr>
        <w:t>2.</w:t>
      </w:r>
      <w:r w:rsidRPr="00212931">
        <w:rPr>
          <w:rFonts w:cstheme="minorHAnsi"/>
        </w:rPr>
        <w:tab/>
        <w:t>Each bathroom must be equipped with at least one GFCI outlet and a permanently installed light fixture. Any stricter local codes take precedence.</w:t>
      </w:r>
    </w:p>
    <w:p w14:paraId="41419A45" w14:textId="77777777" w:rsidR="00212931" w:rsidRPr="00212931" w:rsidRDefault="00212931" w:rsidP="00212931">
      <w:pPr>
        <w:rPr>
          <w:rFonts w:cstheme="minorHAnsi"/>
        </w:rPr>
      </w:pPr>
    </w:p>
    <w:p w14:paraId="0CC82083" w14:textId="77777777" w:rsidR="00212931" w:rsidRPr="00212931" w:rsidRDefault="00212931" w:rsidP="00212931">
      <w:pPr>
        <w:rPr>
          <w:rFonts w:cstheme="minorHAnsi"/>
        </w:rPr>
      </w:pPr>
      <w:r w:rsidRPr="00212931">
        <w:rPr>
          <w:rFonts w:cstheme="minorHAnsi"/>
        </w:rPr>
        <w:t>1.</w:t>
      </w:r>
      <w:r w:rsidRPr="00212931">
        <w:rPr>
          <w:rFonts w:cstheme="minorHAnsi"/>
        </w:rPr>
        <w:tab/>
        <w:t>Each bathroom must be equipped with a window that opens to the outdoors, or an active (with a fan) or passive (no fan) vent that carries air from the bathroom to the outdoors.</w:t>
      </w:r>
    </w:p>
    <w:p w14:paraId="7493F417" w14:textId="77777777" w:rsidR="00212931" w:rsidRPr="00212931" w:rsidRDefault="00212931" w:rsidP="00212931">
      <w:pPr>
        <w:rPr>
          <w:rFonts w:cstheme="minorHAnsi"/>
        </w:rPr>
      </w:pPr>
    </w:p>
    <w:p w14:paraId="6B080087" w14:textId="77777777" w:rsidR="00212931" w:rsidRPr="00212931" w:rsidRDefault="00212931" w:rsidP="00212931">
      <w:pPr>
        <w:rPr>
          <w:rFonts w:cstheme="minorHAnsi"/>
        </w:rPr>
      </w:pPr>
      <w:r w:rsidRPr="00212931">
        <w:rPr>
          <w:rFonts w:cstheme="minorHAnsi"/>
        </w:rPr>
        <w:t>2.</w:t>
      </w:r>
      <w:r w:rsidRPr="00212931">
        <w:rPr>
          <w:rFonts w:cstheme="minorHAnsi"/>
        </w:rPr>
        <w:tab/>
        <w:t>Toilets shall be securely bolted to the floor or the floor and wall, and must show no evidence of leaks.</w:t>
      </w:r>
    </w:p>
    <w:p w14:paraId="2D0923B8" w14:textId="77777777" w:rsidR="00212931" w:rsidRPr="00212931" w:rsidRDefault="00212931" w:rsidP="00212931">
      <w:pPr>
        <w:rPr>
          <w:rFonts w:cstheme="minorHAnsi"/>
        </w:rPr>
      </w:pPr>
    </w:p>
    <w:p w14:paraId="52AC1A3E" w14:textId="77777777" w:rsidR="00212931" w:rsidRPr="00212931" w:rsidRDefault="00212931" w:rsidP="00212931">
      <w:pPr>
        <w:rPr>
          <w:rFonts w:cstheme="minorHAnsi"/>
        </w:rPr>
      </w:pPr>
      <w:r w:rsidRPr="00212931">
        <w:rPr>
          <w:rFonts w:cstheme="minorHAnsi"/>
        </w:rPr>
        <w:t>3.</w:t>
      </w:r>
      <w:r w:rsidRPr="00212931">
        <w:rPr>
          <w:rFonts w:cstheme="minorHAnsi"/>
        </w:rPr>
        <w:tab/>
        <w:t>Bathroom sinks need not be located in the same room as the toilet and bathtub or shower. Sinks must be provided with hot and cold running water and be securely mounted to the wall or be installed in a vanity that is securely mounted to the wall. Pop-up plugs or stoppers must be provided for sink drains.</w:t>
      </w:r>
    </w:p>
    <w:p w14:paraId="2F77928B" w14:textId="77777777" w:rsidR="00212931" w:rsidRPr="00212931" w:rsidRDefault="00212931" w:rsidP="00212931">
      <w:pPr>
        <w:rPr>
          <w:rFonts w:cstheme="minorHAnsi"/>
        </w:rPr>
      </w:pPr>
    </w:p>
    <w:p w14:paraId="193DA60E" w14:textId="77777777" w:rsidR="00212931" w:rsidRPr="00212931" w:rsidRDefault="00212931" w:rsidP="00212931">
      <w:pPr>
        <w:rPr>
          <w:rFonts w:cstheme="minorHAnsi"/>
        </w:rPr>
      </w:pPr>
      <w:r w:rsidRPr="00212931">
        <w:rPr>
          <w:rFonts w:cstheme="minorHAnsi"/>
        </w:rPr>
        <w:t>4.</w:t>
      </w:r>
      <w:r w:rsidRPr="00212931">
        <w:rPr>
          <w:rFonts w:cstheme="minorHAnsi"/>
        </w:rPr>
        <w:tab/>
        <w:t>Bathtubs must be provided with hot and cold running water. Bathtubs with showers must also include a water-proof tub surround that is adequately sealed at all edges, a functioning shower diverter and shower head.</w:t>
      </w:r>
    </w:p>
    <w:p w14:paraId="6D182C78" w14:textId="77777777" w:rsidR="00212931" w:rsidRPr="00212931" w:rsidRDefault="00212931" w:rsidP="00212931">
      <w:pPr>
        <w:rPr>
          <w:rFonts w:cstheme="minorHAnsi"/>
        </w:rPr>
      </w:pPr>
    </w:p>
    <w:p w14:paraId="536ED913" w14:textId="77777777" w:rsidR="00212931" w:rsidRPr="00212931" w:rsidRDefault="00212931" w:rsidP="00212931">
      <w:pPr>
        <w:rPr>
          <w:rFonts w:cstheme="minorHAnsi"/>
        </w:rPr>
      </w:pPr>
      <w:r w:rsidRPr="00212931">
        <w:rPr>
          <w:rFonts w:cstheme="minorHAnsi"/>
        </w:rPr>
        <w:t>5.</w:t>
      </w:r>
      <w:r w:rsidRPr="00212931">
        <w:rPr>
          <w:rFonts w:cstheme="minorHAnsi"/>
        </w:rPr>
        <w:tab/>
        <w:t>Stall showers must include a water-proof shower surround and a functioning shower head.</w:t>
      </w:r>
    </w:p>
    <w:p w14:paraId="5E8A93E1" w14:textId="77777777" w:rsidR="00212931" w:rsidRPr="00212931" w:rsidRDefault="00212931" w:rsidP="00212931">
      <w:pPr>
        <w:rPr>
          <w:rFonts w:cstheme="minorHAnsi"/>
        </w:rPr>
      </w:pPr>
    </w:p>
    <w:p w14:paraId="055800C0" w14:textId="77777777" w:rsidR="00212931" w:rsidRPr="00A43E59" w:rsidRDefault="00212931" w:rsidP="00212931">
      <w:pPr>
        <w:rPr>
          <w:rFonts w:cstheme="minorHAnsi"/>
          <w:b/>
          <w:bCs/>
          <w:u w:val="single"/>
        </w:rPr>
      </w:pPr>
      <w:r w:rsidRPr="00A43E59">
        <w:rPr>
          <w:rFonts w:cstheme="minorHAnsi"/>
          <w:b/>
          <w:bCs/>
          <w:u w:val="single"/>
        </w:rPr>
        <w:t>BEDROOMS</w:t>
      </w:r>
    </w:p>
    <w:p w14:paraId="48D31329" w14:textId="77777777" w:rsidR="00212931" w:rsidRPr="00212931" w:rsidRDefault="00212931" w:rsidP="00212931">
      <w:pPr>
        <w:rPr>
          <w:rFonts w:cstheme="minorHAnsi"/>
        </w:rPr>
      </w:pPr>
      <w:r w:rsidRPr="00212931">
        <w:rPr>
          <w:rFonts w:cstheme="minorHAnsi"/>
        </w:rPr>
        <w:t>1.</w:t>
      </w:r>
      <w:r w:rsidRPr="00212931">
        <w:rPr>
          <w:rFonts w:cstheme="minorHAnsi"/>
        </w:rPr>
        <w:tab/>
        <w:t>A door shall be present at the entrance to each bedroom.</w:t>
      </w:r>
    </w:p>
    <w:p w14:paraId="6492DC97" w14:textId="77777777" w:rsidR="00212931" w:rsidRPr="00212931" w:rsidRDefault="00212931" w:rsidP="00212931">
      <w:pPr>
        <w:rPr>
          <w:rFonts w:cstheme="minorHAnsi"/>
        </w:rPr>
      </w:pPr>
    </w:p>
    <w:p w14:paraId="71257EBE" w14:textId="77777777" w:rsidR="00212931" w:rsidRPr="00212931" w:rsidRDefault="00212931" w:rsidP="00212931">
      <w:pPr>
        <w:rPr>
          <w:rFonts w:cstheme="minorHAnsi"/>
        </w:rPr>
      </w:pPr>
      <w:r w:rsidRPr="00212931">
        <w:rPr>
          <w:rFonts w:cstheme="minorHAnsi"/>
        </w:rPr>
        <w:t>2.</w:t>
      </w:r>
      <w:r w:rsidRPr="00212931">
        <w:rPr>
          <w:rFonts w:cstheme="minorHAnsi"/>
        </w:rPr>
        <w:tab/>
        <w:t>Every bedroom must have at least one window that will open, if it was designed to open.</w:t>
      </w:r>
    </w:p>
    <w:p w14:paraId="467C42D2" w14:textId="77777777" w:rsidR="00212931" w:rsidRPr="00212931" w:rsidRDefault="00212931" w:rsidP="00212931">
      <w:pPr>
        <w:rPr>
          <w:rFonts w:cstheme="minorHAnsi"/>
        </w:rPr>
      </w:pPr>
    </w:p>
    <w:p w14:paraId="29633B5C" w14:textId="1F451635" w:rsidR="00212931" w:rsidRPr="00212931" w:rsidRDefault="00212931" w:rsidP="00212931">
      <w:pPr>
        <w:rPr>
          <w:rFonts w:cstheme="minorHAnsi"/>
        </w:rPr>
      </w:pPr>
      <w:r w:rsidRPr="00212931">
        <w:rPr>
          <w:rFonts w:cstheme="minorHAnsi"/>
        </w:rPr>
        <w:t>3.</w:t>
      </w:r>
      <w:r w:rsidRPr="00212931">
        <w:rPr>
          <w:rFonts w:cstheme="minorHAnsi"/>
        </w:rPr>
        <w:tab/>
        <w:t>Every bedroom must have at least two electrical outlets and one permanently installed light fixture. An additional outlet, switched on the wall</w:t>
      </w:r>
      <w:r w:rsidR="00A43E59">
        <w:rPr>
          <w:rFonts w:cstheme="minorHAnsi"/>
        </w:rPr>
        <w:t xml:space="preserve"> </w:t>
      </w:r>
      <w:r w:rsidRPr="00212931">
        <w:rPr>
          <w:rFonts w:cstheme="minorHAnsi"/>
        </w:rPr>
        <w:t>inside the room and close to the door is acceptable as a substitute for a light fixture. Any stricter local codes take precedence.</w:t>
      </w:r>
    </w:p>
    <w:p w14:paraId="5EE8F4F6" w14:textId="77777777" w:rsidR="00212931" w:rsidRPr="00212931" w:rsidRDefault="00212931" w:rsidP="00212931">
      <w:pPr>
        <w:rPr>
          <w:rFonts w:cstheme="minorHAnsi"/>
        </w:rPr>
      </w:pPr>
    </w:p>
    <w:p w14:paraId="2A0A7894" w14:textId="77777777" w:rsidR="00212931" w:rsidRPr="00A43E59" w:rsidRDefault="00212931" w:rsidP="00212931">
      <w:pPr>
        <w:rPr>
          <w:rFonts w:cstheme="minorHAnsi"/>
          <w:b/>
          <w:bCs/>
          <w:u w:val="single"/>
        </w:rPr>
      </w:pPr>
      <w:r w:rsidRPr="00A43E59">
        <w:rPr>
          <w:rFonts w:cstheme="minorHAnsi"/>
          <w:b/>
          <w:bCs/>
          <w:u w:val="single"/>
        </w:rPr>
        <w:t>EXTERIOR</w:t>
      </w:r>
    </w:p>
    <w:p w14:paraId="6EA96FA0" w14:textId="77777777" w:rsidR="00212931" w:rsidRPr="00212931" w:rsidRDefault="00212931" w:rsidP="00212931">
      <w:pPr>
        <w:rPr>
          <w:rFonts w:cstheme="minorHAnsi"/>
        </w:rPr>
      </w:pPr>
      <w:r w:rsidRPr="00212931">
        <w:rPr>
          <w:rFonts w:cstheme="minorHAnsi"/>
        </w:rPr>
        <w:t>1.</w:t>
      </w:r>
      <w:r w:rsidRPr="00212931">
        <w:rPr>
          <w:rFonts w:cstheme="minorHAnsi"/>
        </w:rPr>
        <w:tab/>
        <w:t>Foundations shall provide adequate support for the structure and shall be in good condition, free of holes, major cracks, open mortar joints, loose parging, or missing components (bricks, blocks, etc.).</w:t>
      </w:r>
    </w:p>
    <w:p w14:paraId="752C3B31" w14:textId="77777777" w:rsidR="00212931" w:rsidRPr="00212931" w:rsidRDefault="00212931" w:rsidP="00212931">
      <w:pPr>
        <w:rPr>
          <w:rFonts w:cstheme="minorHAnsi"/>
        </w:rPr>
      </w:pPr>
    </w:p>
    <w:p w14:paraId="3CE7C08F" w14:textId="77777777" w:rsidR="00212931" w:rsidRPr="00212931" w:rsidRDefault="00212931" w:rsidP="00212931">
      <w:pPr>
        <w:rPr>
          <w:rFonts w:cstheme="minorHAnsi"/>
        </w:rPr>
      </w:pPr>
      <w:r w:rsidRPr="00212931">
        <w:rPr>
          <w:rFonts w:cstheme="minorHAnsi"/>
        </w:rPr>
        <w:t>2.</w:t>
      </w:r>
      <w:r w:rsidRPr="00212931">
        <w:rPr>
          <w:rFonts w:cstheme="minorHAnsi"/>
        </w:rPr>
        <w:tab/>
        <w:t>All siding and trim shall be present and in good condition. Walls shall be free of holes or gaps that could allow for the significant infiltration of air or moisture.</w:t>
      </w:r>
    </w:p>
    <w:p w14:paraId="21D30E3C" w14:textId="77777777" w:rsidR="00212931" w:rsidRPr="00212931" w:rsidRDefault="00212931" w:rsidP="00212931">
      <w:pPr>
        <w:rPr>
          <w:rFonts w:cstheme="minorHAnsi"/>
        </w:rPr>
      </w:pPr>
    </w:p>
    <w:p w14:paraId="38D5D6EF" w14:textId="77777777" w:rsidR="00212931" w:rsidRPr="00212931" w:rsidRDefault="00212931" w:rsidP="00212931">
      <w:pPr>
        <w:rPr>
          <w:rFonts w:cstheme="minorHAnsi"/>
        </w:rPr>
      </w:pPr>
      <w:r w:rsidRPr="00212931">
        <w:rPr>
          <w:rFonts w:cstheme="minorHAnsi"/>
        </w:rPr>
        <w:t>3.</w:t>
      </w:r>
      <w:r w:rsidRPr="00212931">
        <w:rPr>
          <w:rFonts w:cstheme="minorHAnsi"/>
        </w:rPr>
        <w:tab/>
        <w:t>Roofs, flashing and boots (around stacks) shall be in good condition with no evidence of leaks. Shingle roofs shall exhibit no evidence of nearing the end of their functionality, such as missing shingles, widening gaps between shingles indicating shrinkage, shingles with curled up edges, or the presence of a significant amount of moss.) Membrane roofs shall show no evidence of tears, cracks, or the pooling of water.</w:t>
      </w:r>
    </w:p>
    <w:p w14:paraId="7EA35F12" w14:textId="77777777" w:rsidR="00212931" w:rsidRPr="00212931" w:rsidRDefault="00212931" w:rsidP="00212931">
      <w:pPr>
        <w:rPr>
          <w:rFonts w:cstheme="minorHAnsi"/>
        </w:rPr>
      </w:pPr>
    </w:p>
    <w:p w14:paraId="5C8323FB" w14:textId="77777777" w:rsidR="00212931" w:rsidRPr="00212931" w:rsidRDefault="00212931" w:rsidP="00212931">
      <w:pPr>
        <w:rPr>
          <w:rFonts w:cstheme="minorHAnsi"/>
        </w:rPr>
      </w:pPr>
      <w:r w:rsidRPr="00212931">
        <w:rPr>
          <w:rFonts w:cstheme="minorHAnsi"/>
        </w:rPr>
        <w:lastRenderedPageBreak/>
        <w:t>4.</w:t>
      </w:r>
      <w:r w:rsidRPr="00212931">
        <w:rPr>
          <w:rFonts w:cstheme="minorHAnsi"/>
        </w:rPr>
        <w:tab/>
        <w:t>Chimneys shall be in good condition with no holes, open mortar joints or missing or damaged components.</w:t>
      </w:r>
    </w:p>
    <w:p w14:paraId="2E084A7F" w14:textId="77777777" w:rsidR="00212931" w:rsidRPr="00212931" w:rsidRDefault="00212931" w:rsidP="00212931">
      <w:pPr>
        <w:rPr>
          <w:rFonts w:cstheme="minorHAnsi"/>
        </w:rPr>
      </w:pPr>
    </w:p>
    <w:p w14:paraId="0F1EBCB6" w14:textId="77777777" w:rsidR="00212931" w:rsidRPr="00A43E59" w:rsidRDefault="00212931" w:rsidP="00212931">
      <w:pPr>
        <w:rPr>
          <w:rFonts w:cstheme="minorHAnsi"/>
          <w:b/>
          <w:bCs/>
          <w:u w:val="single"/>
        </w:rPr>
      </w:pPr>
      <w:r w:rsidRPr="00A43E59">
        <w:rPr>
          <w:rFonts w:cstheme="minorHAnsi"/>
          <w:b/>
          <w:bCs/>
          <w:u w:val="single"/>
        </w:rPr>
        <w:t>GARAGES</w:t>
      </w:r>
    </w:p>
    <w:p w14:paraId="3C83DEC5" w14:textId="77777777" w:rsidR="00212931" w:rsidRPr="00212931" w:rsidRDefault="00212931" w:rsidP="00212931">
      <w:pPr>
        <w:rPr>
          <w:rFonts w:cstheme="minorHAnsi"/>
        </w:rPr>
      </w:pPr>
      <w:r w:rsidRPr="00212931">
        <w:rPr>
          <w:rFonts w:cstheme="minorHAnsi"/>
        </w:rPr>
        <w:t>1.</w:t>
      </w:r>
      <w:r w:rsidRPr="00212931">
        <w:rPr>
          <w:rFonts w:cstheme="minorHAnsi"/>
        </w:rPr>
        <w:tab/>
        <w:t xml:space="preserve">Doors between a dwelling unit and an attached garage must be fire rated and </w:t>
      </w:r>
      <w:proofErr w:type="spellStart"/>
      <w:r w:rsidRPr="00212931">
        <w:rPr>
          <w:rFonts w:cstheme="minorHAnsi"/>
        </w:rPr>
        <w:t>self closing</w:t>
      </w:r>
      <w:proofErr w:type="spellEnd"/>
      <w:r w:rsidRPr="00212931">
        <w:rPr>
          <w:rFonts w:cstheme="minorHAnsi"/>
        </w:rPr>
        <w:t>, and must be equipped with a single cylinder lockset weather stripping to prevent the passage of air from the garage to the unit.</w:t>
      </w:r>
    </w:p>
    <w:p w14:paraId="2A05FBD1" w14:textId="77777777" w:rsidR="00212931" w:rsidRPr="00212931" w:rsidRDefault="00212931" w:rsidP="00212931">
      <w:pPr>
        <w:rPr>
          <w:rFonts w:cstheme="minorHAnsi"/>
        </w:rPr>
      </w:pPr>
    </w:p>
    <w:p w14:paraId="429A4902" w14:textId="77777777" w:rsidR="00212931" w:rsidRPr="00212931" w:rsidRDefault="00212931" w:rsidP="00212931">
      <w:pPr>
        <w:rPr>
          <w:rFonts w:cstheme="minorHAnsi"/>
        </w:rPr>
      </w:pPr>
      <w:r w:rsidRPr="00212931">
        <w:rPr>
          <w:rFonts w:cstheme="minorHAnsi"/>
        </w:rPr>
        <w:t>2.</w:t>
      </w:r>
      <w:r w:rsidRPr="00212931">
        <w:rPr>
          <w:rFonts w:cstheme="minorHAnsi"/>
        </w:rPr>
        <w:tab/>
        <w:t>Other than the door between the dwelling unit and the attached garage, there shall be no other openings between the garage and the unit.</w:t>
      </w:r>
    </w:p>
    <w:p w14:paraId="33EFA187" w14:textId="77777777" w:rsidR="00212931" w:rsidRPr="00212931" w:rsidRDefault="00212931" w:rsidP="00212931">
      <w:pPr>
        <w:rPr>
          <w:rFonts w:cstheme="minorHAnsi"/>
        </w:rPr>
      </w:pPr>
    </w:p>
    <w:p w14:paraId="0B147CAE" w14:textId="77777777" w:rsidR="00212931" w:rsidRPr="00212931" w:rsidRDefault="00212931" w:rsidP="00212931">
      <w:pPr>
        <w:rPr>
          <w:rFonts w:cstheme="minorHAnsi"/>
        </w:rPr>
      </w:pPr>
      <w:r w:rsidRPr="00212931">
        <w:rPr>
          <w:rFonts w:cstheme="minorHAnsi"/>
        </w:rPr>
        <w:t>3.</w:t>
      </w:r>
      <w:r w:rsidRPr="00212931">
        <w:rPr>
          <w:rFonts w:cstheme="minorHAnsi"/>
        </w:rPr>
        <w:tab/>
        <w:t>A permanently installed light fixture must be present in an attached garage.</w:t>
      </w:r>
    </w:p>
    <w:p w14:paraId="2BFFE160" w14:textId="77777777" w:rsidR="00212931" w:rsidRPr="00212931" w:rsidRDefault="00212931" w:rsidP="00212931">
      <w:pPr>
        <w:rPr>
          <w:rFonts w:cstheme="minorHAnsi"/>
        </w:rPr>
      </w:pPr>
    </w:p>
    <w:p w14:paraId="1275E244" w14:textId="77777777" w:rsidR="00212931" w:rsidRPr="00212931" w:rsidRDefault="00212931" w:rsidP="00212931">
      <w:pPr>
        <w:rPr>
          <w:rFonts w:cstheme="minorHAnsi"/>
        </w:rPr>
      </w:pPr>
      <w:r w:rsidRPr="00212931">
        <w:rPr>
          <w:rFonts w:cstheme="minorHAnsi"/>
        </w:rPr>
        <w:t>4.</w:t>
      </w:r>
      <w:r w:rsidRPr="00212931">
        <w:rPr>
          <w:rFonts w:cstheme="minorHAnsi"/>
        </w:rPr>
        <w:tab/>
        <w:t>Garage doors and their related hardware must be in good condition with no evidence of rot, rust or corrosion. Garage door windows must be free of cracks.</w:t>
      </w:r>
    </w:p>
    <w:p w14:paraId="4F75FBA1" w14:textId="77777777" w:rsidR="00212931" w:rsidRPr="00212931" w:rsidRDefault="00212931" w:rsidP="00212931">
      <w:pPr>
        <w:rPr>
          <w:rFonts w:cstheme="minorHAnsi"/>
        </w:rPr>
      </w:pPr>
    </w:p>
    <w:p w14:paraId="7C4340C7" w14:textId="77777777" w:rsidR="00212931" w:rsidRPr="00212931" w:rsidRDefault="00212931" w:rsidP="00212931">
      <w:pPr>
        <w:rPr>
          <w:rFonts w:cstheme="minorHAnsi"/>
        </w:rPr>
      </w:pPr>
      <w:r w:rsidRPr="00212931">
        <w:rPr>
          <w:rFonts w:cstheme="minorHAnsi"/>
        </w:rPr>
        <w:t>5.</w:t>
      </w:r>
      <w:r w:rsidRPr="00212931">
        <w:rPr>
          <w:rFonts w:cstheme="minorHAnsi"/>
        </w:rPr>
        <w:tab/>
        <w:t>Garage door openers must be in proper operation condition and must include correctly adjusted safety stop and reverse features</w:t>
      </w:r>
    </w:p>
    <w:p w14:paraId="3B1904B6" w14:textId="77777777" w:rsidR="00212931" w:rsidRPr="00212931" w:rsidRDefault="00212931" w:rsidP="00212931">
      <w:pPr>
        <w:rPr>
          <w:rFonts w:cstheme="minorHAnsi"/>
        </w:rPr>
      </w:pPr>
      <w:r w:rsidRPr="00212931">
        <w:rPr>
          <w:rFonts w:cstheme="minorHAnsi"/>
        </w:rPr>
        <w:t xml:space="preserve"> </w:t>
      </w:r>
    </w:p>
    <w:p w14:paraId="49D67BAE" w14:textId="77777777" w:rsidR="00212931" w:rsidRPr="00A43E59" w:rsidRDefault="00212931" w:rsidP="00212931">
      <w:pPr>
        <w:rPr>
          <w:rFonts w:cstheme="minorHAnsi"/>
          <w:b/>
          <w:bCs/>
          <w:u w:val="single"/>
        </w:rPr>
      </w:pPr>
      <w:r w:rsidRPr="00A43E59">
        <w:rPr>
          <w:rFonts w:cstheme="minorHAnsi"/>
          <w:b/>
          <w:bCs/>
          <w:u w:val="single"/>
        </w:rPr>
        <w:t>SITE CONDITIONS</w:t>
      </w:r>
    </w:p>
    <w:p w14:paraId="563794A9" w14:textId="77777777" w:rsidR="00212931" w:rsidRPr="00212931" w:rsidRDefault="00212931" w:rsidP="00212931">
      <w:pPr>
        <w:rPr>
          <w:rFonts w:cstheme="minorHAnsi"/>
        </w:rPr>
      </w:pPr>
      <w:r w:rsidRPr="00212931">
        <w:rPr>
          <w:rFonts w:cstheme="minorHAnsi"/>
        </w:rPr>
        <w:t>1.</w:t>
      </w:r>
      <w:r w:rsidRPr="00212931">
        <w:rPr>
          <w:rFonts w:cstheme="minorHAnsi"/>
        </w:rPr>
        <w:tab/>
        <w:t>All sidewalks and driveways shall be free of large cracks, large chuckholes or large areas of spalling. There shall be no height differential of more than ¾” between adjacent paving units (sections of concrete, asphalt, bricks or paving stones that is in area that the buyer has responsibility as opposed to the respective municipality).</w:t>
      </w:r>
    </w:p>
    <w:p w14:paraId="2D4F05B1" w14:textId="77777777" w:rsidR="00212931" w:rsidRPr="00212931" w:rsidRDefault="00212931" w:rsidP="00212931">
      <w:pPr>
        <w:rPr>
          <w:rFonts w:cstheme="minorHAnsi"/>
        </w:rPr>
      </w:pPr>
    </w:p>
    <w:p w14:paraId="4B9A192A" w14:textId="77777777" w:rsidR="00212931" w:rsidRPr="00212931" w:rsidRDefault="00212931" w:rsidP="00212931">
      <w:pPr>
        <w:rPr>
          <w:rFonts w:cstheme="minorHAnsi"/>
        </w:rPr>
      </w:pPr>
      <w:r w:rsidRPr="00212931">
        <w:rPr>
          <w:rFonts w:cstheme="minorHAnsi"/>
        </w:rPr>
        <w:t>2.</w:t>
      </w:r>
      <w:r w:rsidRPr="00212931">
        <w:rPr>
          <w:rFonts w:cstheme="minorHAnsi"/>
        </w:rPr>
        <w:tab/>
        <w:t>Lawn or garden areas shall be free of severely damaged trees. Lawns shall be graded to provide positive drainage away from foundations, and shall have no low areas subject to ponding. No area of the site shall constitute a trip hazard.</w:t>
      </w:r>
    </w:p>
    <w:p w14:paraId="71C42D22" w14:textId="77777777" w:rsidR="00212931" w:rsidRPr="00212931" w:rsidRDefault="00212931" w:rsidP="00212931">
      <w:pPr>
        <w:rPr>
          <w:rFonts w:cstheme="minorHAnsi"/>
        </w:rPr>
      </w:pPr>
    </w:p>
    <w:p w14:paraId="0E045921" w14:textId="77777777" w:rsidR="00212931" w:rsidRPr="00A43E59" w:rsidRDefault="00212931" w:rsidP="00212931">
      <w:pPr>
        <w:rPr>
          <w:rFonts w:cstheme="minorHAnsi"/>
          <w:b/>
          <w:bCs/>
          <w:u w:val="single"/>
        </w:rPr>
      </w:pPr>
      <w:r w:rsidRPr="00A43E59">
        <w:rPr>
          <w:rFonts w:cstheme="minorHAnsi"/>
          <w:b/>
          <w:bCs/>
          <w:u w:val="single"/>
        </w:rPr>
        <w:t>PAINT</w:t>
      </w:r>
    </w:p>
    <w:p w14:paraId="307192E2" w14:textId="77777777" w:rsidR="00212931" w:rsidRPr="00212931" w:rsidRDefault="00212931" w:rsidP="00212931">
      <w:pPr>
        <w:rPr>
          <w:rFonts w:cstheme="minorHAnsi"/>
        </w:rPr>
      </w:pPr>
      <w:r w:rsidRPr="00212931">
        <w:rPr>
          <w:rFonts w:cstheme="minorHAnsi"/>
        </w:rPr>
        <w:t>1. Every surface, both indoors and outdoors, including garages, outbuildings and fences, of every dwelling must be free of deteriorated paint. (Deteriorated paint is paint that is flaking, cracking, chipping, peeling or chalking.)</w:t>
      </w:r>
    </w:p>
    <w:p w14:paraId="101CAB2A" w14:textId="77777777" w:rsidR="00212931" w:rsidRPr="00212931" w:rsidRDefault="00212931" w:rsidP="00212931">
      <w:pPr>
        <w:rPr>
          <w:rFonts w:cstheme="minorHAnsi"/>
        </w:rPr>
      </w:pPr>
    </w:p>
    <w:p w14:paraId="288EAD6E" w14:textId="36DF338A" w:rsidR="005B739C" w:rsidRPr="008D7251" w:rsidRDefault="00212931" w:rsidP="00212931">
      <w:pPr>
        <w:rPr>
          <w:rFonts w:cstheme="minorHAnsi"/>
        </w:rPr>
      </w:pPr>
      <w:r w:rsidRPr="00212931">
        <w:rPr>
          <w:rFonts w:cstheme="minorHAnsi"/>
        </w:rPr>
        <w:t>***</w:t>
      </w:r>
    </w:p>
    <w:sectPr w:rsidR="005B739C" w:rsidRPr="008D7251" w:rsidSect="0073465E">
      <w:pgSz w:w="12240" w:h="15840"/>
      <w:pgMar w:top="1440" w:right="1440" w:bottom="72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14EA1D" w14:textId="77777777" w:rsidR="00337A16" w:rsidRDefault="00337A16" w:rsidP="008D7251">
      <w:r>
        <w:separator/>
      </w:r>
    </w:p>
  </w:endnote>
  <w:endnote w:type="continuationSeparator" w:id="0">
    <w:p w14:paraId="4110D741" w14:textId="77777777" w:rsidR="00337A16" w:rsidRDefault="00337A16" w:rsidP="008D72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9D8E50" w14:textId="77777777" w:rsidR="00337A16" w:rsidRDefault="00337A16" w:rsidP="008D7251">
      <w:r>
        <w:separator/>
      </w:r>
    </w:p>
  </w:footnote>
  <w:footnote w:type="continuationSeparator" w:id="0">
    <w:p w14:paraId="55BC7B0A" w14:textId="77777777" w:rsidR="00337A16" w:rsidRDefault="00337A16" w:rsidP="008D72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50243B4"/>
    <w:multiLevelType w:val="hybridMultilevel"/>
    <w:tmpl w:val="250A565A"/>
    <w:lvl w:ilvl="0" w:tplc="4BAA2892">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C67E8662">
      <w:numFmt w:val="bullet"/>
      <w:lvlText w:val="•"/>
      <w:lvlJc w:val="left"/>
      <w:pPr>
        <w:ind w:left="2310" w:hanging="360"/>
      </w:pPr>
      <w:rPr>
        <w:rFonts w:hint="default"/>
        <w:lang w:val="en-US" w:eastAsia="en-US" w:bidi="ar-SA"/>
      </w:rPr>
    </w:lvl>
    <w:lvl w:ilvl="2" w:tplc="D77A24C2">
      <w:numFmt w:val="bullet"/>
      <w:lvlText w:val="•"/>
      <w:lvlJc w:val="left"/>
      <w:pPr>
        <w:ind w:left="3240" w:hanging="360"/>
      </w:pPr>
      <w:rPr>
        <w:rFonts w:hint="default"/>
        <w:lang w:val="en-US" w:eastAsia="en-US" w:bidi="ar-SA"/>
      </w:rPr>
    </w:lvl>
    <w:lvl w:ilvl="3" w:tplc="6D62A3C8">
      <w:numFmt w:val="bullet"/>
      <w:lvlText w:val="•"/>
      <w:lvlJc w:val="left"/>
      <w:pPr>
        <w:ind w:left="4170" w:hanging="360"/>
      </w:pPr>
      <w:rPr>
        <w:rFonts w:hint="default"/>
        <w:lang w:val="en-US" w:eastAsia="en-US" w:bidi="ar-SA"/>
      </w:rPr>
    </w:lvl>
    <w:lvl w:ilvl="4" w:tplc="989AD050">
      <w:numFmt w:val="bullet"/>
      <w:lvlText w:val="•"/>
      <w:lvlJc w:val="left"/>
      <w:pPr>
        <w:ind w:left="5100" w:hanging="360"/>
      </w:pPr>
      <w:rPr>
        <w:rFonts w:hint="default"/>
        <w:lang w:val="en-US" w:eastAsia="en-US" w:bidi="ar-SA"/>
      </w:rPr>
    </w:lvl>
    <w:lvl w:ilvl="5" w:tplc="28CA1158">
      <w:numFmt w:val="bullet"/>
      <w:lvlText w:val="•"/>
      <w:lvlJc w:val="left"/>
      <w:pPr>
        <w:ind w:left="6030" w:hanging="360"/>
      </w:pPr>
      <w:rPr>
        <w:rFonts w:hint="default"/>
        <w:lang w:val="en-US" w:eastAsia="en-US" w:bidi="ar-SA"/>
      </w:rPr>
    </w:lvl>
    <w:lvl w:ilvl="6" w:tplc="BD90DC38">
      <w:numFmt w:val="bullet"/>
      <w:lvlText w:val="•"/>
      <w:lvlJc w:val="left"/>
      <w:pPr>
        <w:ind w:left="6960" w:hanging="360"/>
      </w:pPr>
      <w:rPr>
        <w:rFonts w:hint="default"/>
        <w:lang w:val="en-US" w:eastAsia="en-US" w:bidi="ar-SA"/>
      </w:rPr>
    </w:lvl>
    <w:lvl w:ilvl="7" w:tplc="EB721CB6">
      <w:numFmt w:val="bullet"/>
      <w:lvlText w:val="•"/>
      <w:lvlJc w:val="left"/>
      <w:pPr>
        <w:ind w:left="7890" w:hanging="360"/>
      </w:pPr>
      <w:rPr>
        <w:rFonts w:hint="default"/>
        <w:lang w:val="en-US" w:eastAsia="en-US" w:bidi="ar-SA"/>
      </w:rPr>
    </w:lvl>
    <w:lvl w:ilvl="8" w:tplc="EB7A3B84">
      <w:numFmt w:val="bullet"/>
      <w:lvlText w:val="•"/>
      <w:lvlJc w:val="left"/>
      <w:pPr>
        <w:ind w:left="8820" w:hanging="360"/>
      </w:pPr>
      <w:rPr>
        <w:rFonts w:hint="default"/>
        <w:lang w:val="en-US" w:eastAsia="en-US" w:bidi="ar-SA"/>
      </w:r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85E3F05"/>
    <w:multiLevelType w:val="hybridMultilevel"/>
    <w:tmpl w:val="D7F46DDE"/>
    <w:lvl w:ilvl="0" w:tplc="786418DE">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5EFC7F86">
      <w:numFmt w:val="bullet"/>
      <w:lvlText w:val="•"/>
      <w:lvlJc w:val="left"/>
      <w:pPr>
        <w:ind w:left="2310" w:hanging="360"/>
      </w:pPr>
      <w:rPr>
        <w:rFonts w:hint="default"/>
        <w:lang w:val="en-US" w:eastAsia="en-US" w:bidi="ar-SA"/>
      </w:rPr>
    </w:lvl>
    <w:lvl w:ilvl="2" w:tplc="9D6261F6">
      <w:numFmt w:val="bullet"/>
      <w:lvlText w:val="•"/>
      <w:lvlJc w:val="left"/>
      <w:pPr>
        <w:ind w:left="3240" w:hanging="360"/>
      </w:pPr>
      <w:rPr>
        <w:rFonts w:hint="default"/>
        <w:lang w:val="en-US" w:eastAsia="en-US" w:bidi="ar-SA"/>
      </w:rPr>
    </w:lvl>
    <w:lvl w:ilvl="3" w:tplc="9F867562">
      <w:numFmt w:val="bullet"/>
      <w:lvlText w:val="•"/>
      <w:lvlJc w:val="left"/>
      <w:pPr>
        <w:ind w:left="4170" w:hanging="360"/>
      </w:pPr>
      <w:rPr>
        <w:rFonts w:hint="default"/>
        <w:lang w:val="en-US" w:eastAsia="en-US" w:bidi="ar-SA"/>
      </w:rPr>
    </w:lvl>
    <w:lvl w:ilvl="4" w:tplc="C1A8CE38">
      <w:numFmt w:val="bullet"/>
      <w:lvlText w:val="•"/>
      <w:lvlJc w:val="left"/>
      <w:pPr>
        <w:ind w:left="5100" w:hanging="360"/>
      </w:pPr>
      <w:rPr>
        <w:rFonts w:hint="default"/>
        <w:lang w:val="en-US" w:eastAsia="en-US" w:bidi="ar-SA"/>
      </w:rPr>
    </w:lvl>
    <w:lvl w:ilvl="5" w:tplc="AF40D38E">
      <w:numFmt w:val="bullet"/>
      <w:lvlText w:val="•"/>
      <w:lvlJc w:val="left"/>
      <w:pPr>
        <w:ind w:left="6030" w:hanging="360"/>
      </w:pPr>
      <w:rPr>
        <w:rFonts w:hint="default"/>
        <w:lang w:val="en-US" w:eastAsia="en-US" w:bidi="ar-SA"/>
      </w:rPr>
    </w:lvl>
    <w:lvl w:ilvl="6" w:tplc="975E6AD8">
      <w:numFmt w:val="bullet"/>
      <w:lvlText w:val="•"/>
      <w:lvlJc w:val="left"/>
      <w:pPr>
        <w:ind w:left="6960" w:hanging="360"/>
      </w:pPr>
      <w:rPr>
        <w:rFonts w:hint="default"/>
        <w:lang w:val="en-US" w:eastAsia="en-US" w:bidi="ar-SA"/>
      </w:rPr>
    </w:lvl>
    <w:lvl w:ilvl="7" w:tplc="4CCE0D7A">
      <w:numFmt w:val="bullet"/>
      <w:lvlText w:val="•"/>
      <w:lvlJc w:val="left"/>
      <w:pPr>
        <w:ind w:left="7890" w:hanging="360"/>
      </w:pPr>
      <w:rPr>
        <w:rFonts w:hint="default"/>
        <w:lang w:val="en-US" w:eastAsia="en-US" w:bidi="ar-SA"/>
      </w:rPr>
    </w:lvl>
    <w:lvl w:ilvl="8" w:tplc="7E1EECC2">
      <w:numFmt w:val="bullet"/>
      <w:lvlText w:val="•"/>
      <w:lvlJc w:val="left"/>
      <w:pPr>
        <w:ind w:left="8820" w:hanging="360"/>
      </w:pPr>
      <w:rPr>
        <w:rFonts w:hint="default"/>
        <w:lang w:val="en-US" w:eastAsia="en-US" w:bidi="ar-SA"/>
      </w:rPr>
    </w:lvl>
  </w:abstractNum>
  <w:abstractNum w:abstractNumId="14"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0BA160E6"/>
    <w:multiLevelType w:val="hybridMultilevel"/>
    <w:tmpl w:val="508211E4"/>
    <w:lvl w:ilvl="0" w:tplc="9FA4BCAC">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CB22816E">
      <w:numFmt w:val="bullet"/>
      <w:lvlText w:val="•"/>
      <w:lvlJc w:val="left"/>
      <w:pPr>
        <w:ind w:left="2310" w:hanging="360"/>
      </w:pPr>
      <w:rPr>
        <w:rFonts w:hint="default"/>
        <w:lang w:val="en-US" w:eastAsia="en-US" w:bidi="ar-SA"/>
      </w:rPr>
    </w:lvl>
    <w:lvl w:ilvl="2" w:tplc="F852F570">
      <w:numFmt w:val="bullet"/>
      <w:lvlText w:val="•"/>
      <w:lvlJc w:val="left"/>
      <w:pPr>
        <w:ind w:left="3240" w:hanging="360"/>
      </w:pPr>
      <w:rPr>
        <w:rFonts w:hint="default"/>
        <w:lang w:val="en-US" w:eastAsia="en-US" w:bidi="ar-SA"/>
      </w:rPr>
    </w:lvl>
    <w:lvl w:ilvl="3" w:tplc="802C8A1C">
      <w:numFmt w:val="bullet"/>
      <w:lvlText w:val="•"/>
      <w:lvlJc w:val="left"/>
      <w:pPr>
        <w:ind w:left="4170" w:hanging="360"/>
      </w:pPr>
      <w:rPr>
        <w:rFonts w:hint="default"/>
        <w:lang w:val="en-US" w:eastAsia="en-US" w:bidi="ar-SA"/>
      </w:rPr>
    </w:lvl>
    <w:lvl w:ilvl="4" w:tplc="D5968C12">
      <w:numFmt w:val="bullet"/>
      <w:lvlText w:val="•"/>
      <w:lvlJc w:val="left"/>
      <w:pPr>
        <w:ind w:left="5100" w:hanging="360"/>
      </w:pPr>
      <w:rPr>
        <w:rFonts w:hint="default"/>
        <w:lang w:val="en-US" w:eastAsia="en-US" w:bidi="ar-SA"/>
      </w:rPr>
    </w:lvl>
    <w:lvl w:ilvl="5" w:tplc="2F1A7E4C">
      <w:numFmt w:val="bullet"/>
      <w:lvlText w:val="•"/>
      <w:lvlJc w:val="left"/>
      <w:pPr>
        <w:ind w:left="6030" w:hanging="360"/>
      </w:pPr>
      <w:rPr>
        <w:rFonts w:hint="default"/>
        <w:lang w:val="en-US" w:eastAsia="en-US" w:bidi="ar-SA"/>
      </w:rPr>
    </w:lvl>
    <w:lvl w:ilvl="6" w:tplc="CD7488D4">
      <w:numFmt w:val="bullet"/>
      <w:lvlText w:val="•"/>
      <w:lvlJc w:val="left"/>
      <w:pPr>
        <w:ind w:left="6960" w:hanging="360"/>
      </w:pPr>
      <w:rPr>
        <w:rFonts w:hint="default"/>
        <w:lang w:val="en-US" w:eastAsia="en-US" w:bidi="ar-SA"/>
      </w:rPr>
    </w:lvl>
    <w:lvl w:ilvl="7" w:tplc="CBF064B2">
      <w:numFmt w:val="bullet"/>
      <w:lvlText w:val="•"/>
      <w:lvlJc w:val="left"/>
      <w:pPr>
        <w:ind w:left="7890" w:hanging="360"/>
      </w:pPr>
      <w:rPr>
        <w:rFonts w:hint="default"/>
        <w:lang w:val="en-US" w:eastAsia="en-US" w:bidi="ar-SA"/>
      </w:rPr>
    </w:lvl>
    <w:lvl w:ilvl="8" w:tplc="5B368CE8">
      <w:numFmt w:val="bullet"/>
      <w:lvlText w:val="•"/>
      <w:lvlJc w:val="left"/>
      <w:pPr>
        <w:ind w:left="8820" w:hanging="360"/>
      </w:pPr>
      <w:rPr>
        <w:rFonts w:hint="default"/>
        <w:lang w:val="en-US" w:eastAsia="en-US" w:bidi="ar-SA"/>
      </w:rPr>
    </w:lvl>
  </w:abstractNum>
  <w:abstractNum w:abstractNumId="16"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7913242"/>
    <w:multiLevelType w:val="hybridMultilevel"/>
    <w:tmpl w:val="BC186FBA"/>
    <w:lvl w:ilvl="0" w:tplc="AD34365C">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E8A0E9D0">
      <w:numFmt w:val="bullet"/>
      <w:lvlText w:val="•"/>
      <w:lvlJc w:val="left"/>
      <w:pPr>
        <w:ind w:left="2310" w:hanging="360"/>
      </w:pPr>
      <w:rPr>
        <w:rFonts w:hint="default"/>
        <w:lang w:val="en-US" w:eastAsia="en-US" w:bidi="ar-SA"/>
      </w:rPr>
    </w:lvl>
    <w:lvl w:ilvl="2" w:tplc="8848C46C">
      <w:numFmt w:val="bullet"/>
      <w:lvlText w:val="•"/>
      <w:lvlJc w:val="left"/>
      <w:pPr>
        <w:ind w:left="3240" w:hanging="360"/>
      </w:pPr>
      <w:rPr>
        <w:rFonts w:hint="default"/>
        <w:lang w:val="en-US" w:eastAsia="en-US" w:bidi="ar-SA"/>
      </w:rPr>
    </w:lvl>
    <w:lvl w:ilvl="3" w:tplc="D6D2D8C8">
      <w:numFmt w:val="bullet"/>
      <w:lvlText w:val="•"/>
      <w:lvlJc w:val="left"/>
      <w:pPr>
        <w:ind w:left="4170" w:hanging="360"/>
      </w:pPr>
      <w:rPr>
        <w:rFonts w:hint="default"/>
        <w:lang w:val="en-US" w:eastAsia="en-US" w:bidi="ar-SA"/>
      </w:rPr>
    </w:lvl>
    <w:lvl w:ilvl="4" w:tplc="F0E4DC9A">
      <w:numFmt w:val="bullet"/>
      <w:lvlText w:val="•"/>
      <w:lvlJc w:val="left"/>
      <w:pPr>
        <w:ind w:left="5100" w:hanging="360"/>
      </w:pPr>
      <w:rPr>
        <w:rFonts w:hint="default"/>
        <w:lang w:val="en-US" w:eastAsia="en-US" w:bidi="ar-SA"/>
      </w:rPr>
    </w:lvl>
    <w:lvl w:ilvl="5" w:tplc="7E42064A">
      <w:numFmt w:val="bullet"/>
      <w:lvlText w:val="•"/>
      <w:lvlJc w:val="left"/>
      <w:pPr>
        <w:ind w:left="6030" w:hanging="360"/>
      </w:pPr>
      <w:rPr>
        <w:rFonts w:hint="default"/>
        <w:lang w:val="en-US" w:eastAsia="en-US" w:bidi="ar-SA"/>
      </w:rPr>
    </w:lvl>
    <w:lvl w:ilvl="6" w:tplc="980C69B6">
      <w:numFmt w:val="bullet"/>
      <w:lvlText w:val="•"/>
      <w:lvlJc w:val="left"/>
      <w:pPr>
        <w:ind w:left="6960" w:hanging="360"/>
      </w:pPr>
      <w:rPr>
        <w:rFonts w:hint="default"/>
        <w:lang w:val="en-US" w:eastAsia="en-US" w:bidi="ar-SA"/>
      </w:rPr>
    </w:lvl>
    <w:lvl w:ilvl="7" w:tplc="EBCEE390">
      <w:numFmt w:val="bullet"/>
      <w:lvlText w:val="•"/>
      <w:lvlJc w:val="left"/>
      <w:pPr>
        <w:ind w:left="7890" w:hanging="360"/>
      </w:pPr>
      <w:rPr>
        <w:rFonts w:hint="default"/>
        <w:lang w:val="en-US" w:eastAsia="en-US" w:bidi="ar-SA"/>
      </w:rPr>
    </w:lvl>
    <w:lvl w:ilvl="8" w:tplc="B65C70E0">
      <w:numFmt w:val="bullet"/>
      <w:lvlText w:val="•"/>
      <w:lvlJc w:val="left"/>
      <w:pPr>
        <w:ind w:left="8820" w:hanging="360"/>
      </w:pPr>
      <w:rPr>
        <w:rFonts w:hint="default"/>
        <w:lang w:val="en-US" w:eastAsia="en-US" w:bidi="ar-SA"/>
      </w:rPr>
    </w:lvl>
  </w:abstractNum>
  <w:abstractNum w:abstractNumId="18"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B995AB6"/>
    <w:multiLevelType w:val="hybridMultilevel"/>
    <w:tmpl w:val="64522890"/>
    <w:lvl w:ilvl="0" w:tplc="686089C0">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24682536">
      <w:numFmt w:val="bullet"/>
      <w:lvlText w:val="•"/>
      <w:lvlJc w:val="left"/>
      <w:pPr>
        <w:ind w:left="2310" w:hanging="360"/>
      </w:pPr>
      <w:rPr>
        <w:rFonts w:hint="default"/>
        <w:lang w:val="en-US" w:eastAsia="en-US" w:bidi="ar-SA"/>
      </w:rPr>
    </w:lvl>
    <w:lvl w:ilvl="2" w:tplc="FD9C1690">
      <w:numFmt w:val="bullet"/>
      <w:lvlText w:val="•"/>
      <w:lvlJc w:val="left"/>
      <w:pPr>
        <w:ind w:left="3240" w:hanging="360"/>
      </w:pPr>
      <w:rPr>
        <w:rFonts w:hint="default"/>
        <w:lang w:val="en-US" w:eastAsia="en-US" w:bidi="ar-SA"/>
      </w:rPr>
    </w:lvl>
    <w:lvl w:ilvl="3" w:tplc="085AD380">
      <w:numFmt w:val="bullet"/>
      <w:lvlText w:val="•"/>
      <w:lvlJc w:val="left"/>
      <w:pPr>
        <w:ind w:left="4170" w:hanging="360"/>
      </w:pPr>
      <w:rPr>
        <w:rFonts w:hint="default"/>
        <w:lang w:val="en-US" w:eastAsia="en-US" w:bidi="ar-SA"/>
      </w:rPr>
    </w:lvl>
    <w:lvl w:ilvl="4" w:tplc="6EAE9E0E">
      <w:numFmt w:val="bullet"/>
      <w:lvlText w:val="•"/>
      <w:lvlJc w:val="left"/>
      <w:pPr>
        <w:ind w:left="5100" w:hanging="360"/>
      </w:pPr>
      <w:rPr>
        <w:rFonts w:hint="default"/>
        <w:lang w:val="en-US" w:eastAsia="en-US" w:bidi="ar-SA"/>
      </w:rPr>
    </w:lvl>
    <w:lvl w:ilvl="5" w:tplc="E7BCA9E0">
      <w:numFmt w:val="bullet"/>
      <w:lvlText w:val="•"/>
      <w:lvlJc w:val="left"/>
      <w:pPr>
        <w:ind w:left="6030" w:hanging="360"/>
      </w:pPr>
      <w:rPr>
        <w:rFonts w:hint="default"/>
        <w:lang w:val="en-US" w:eastAsia="en-US" w:bidi="ar-SA"/>
      </w:rPr>
    </w:lvl>
    <w:lvl w:ilvl="6" w:tplc="937C9700">
      <w:numFmt w:val="bullet"/>
      <w:lvlText w:val="•"/>
      <w:lvlJc w:val="left"/>
      <w:pPr>
        <w:ind w:left="6960" w:hanging="360"/>
      </w:pPr>
      <w:rPr>
        <w:rFonts w:hint="default"/>
        <w:lang w:val="en-US" w:eastAsia="en-US" w:bidi="ar-SA"/>
      </w:rPr>
    </w:lvl>
    <w:lvl w:ilvl="7" w:tplc="3ED027CC">
      <w:numFmt w:val="bullet"/>
      <w:lvlText w:val="•"/>
      <w:lvlJc w:val="left"/>
      <w:pPr>
        <w:ind w:left="7890" w:hanging="360"/>
      </w:pPr>
      <w:rPr>
        <w:rFonts w:hint="default"/>
        <w:lang w:val="en-US" w:eastAsia="en-US" w:bidi="ar-SA"/>
      </w:rPr>
    </w:lvl>
    <w:lvl w:ilvl="8" w:tplc="22E4F222">
      <w:numFmt w:val="bullet"/>
      <w:lvlText w:val="•"/>
      <w:lvlJc w:val="left"/>
      <w:pPr>
        <w:ind w:left="8820" w:hanging="360"/>
      </w:pPr>
      <w:rPr>
        <w:rFonts w:hint="default"/>
        <w:lang w:val="en-US" w:eastAsia="en-US" w:bidi="ar-SA"/>
      </w:rPr>
    </w:lvl>
  </w:abstractNum>
  <w:abstractNum w:abstractNumId="20" w15:restartNumberingAfterBreak="0">
    <w:nsid w:val="2E1809DE"/>
    <w:multiLevelType w:val="hybridMultilevel"/>
    <w:tmpl w:val="5D980BC0"/>
    <w:lvl w:ilvl="0" w:tplc="0C5A25B8">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5FBE540E">
      <w:numFmt w:val="bullet"/>
      <w:lvlText w:val="•"/>
      <w:lvlJc w:val="left"/>
      <w:pPr>
        <w:ind w:left="2310" w:hanging="360"/>
      </w:pPr>
      <w:rPr>
        <w:rFonts w:hint="default"/>
        <w:lang w:val="en-US" w:eastAsia="en-US" w:bidi="ar-SA"/>
      </w:rPr>
    </w:lvl>
    <w:lvl w:ilvl="2" w:tplc="151AED0E">
      <w:numFmt w:val="bullet"/>
      <w:lvlText w:val="•"/>
      <w:lvlJc w:val="left"/>
      <w:pPr>
        <w:ind w:left="3240" w:hanging="360"/>
      </w:pPr>
      <w:rPr>
        <w:rFonts w:hint="default"/>
        <w:lang w:val="en-US" w:eastAsia="en-US" w:bidi="ar-SA"/>
      </w:rPr>
    </w:lvl>
    <w:lvl w:ilvl="3" w:tplc="D56E9582">
      <w:numFmt w:val="bullet"/>
      <w:lvlText w:val="•"/>
      <w:lvlJc w:val="left"/>
      <w:pPr>
        <w:ind w:left="4170" w:hanging="360"/>
      </w:pPr>
      <w:rPr>
        <w:rFonts w:hint="default"/>
        <w:lang w:val="en-US" w:eastAsia="en-US" w:bidi="ar-SA"/>
      </w:rPr>
    </w:lvl>
    <w:lvl w:ilvl="4" w:tplc="1C0A2F48">
      <w:numFmt w:val="bullet"/>
      <w:lvlText w:val="•"/>
      <w:lvlJc w:val="left"/>
      <w:pPr>
        <w:ind w:left="5100" w:hanging="360"/>
      </w:pPr>
      <w:rPr>
        <w:rFonts w:hint="default"/>
        <w:lang w:val="en-US" w:eastAsia="en-US" w:bidi="ar-SA"/>
      </w:rPr>
    </w:lvl>
    <w:lvl w:ilvl="5" w:tplc="4B126AFA">
      <w:numFmt w:val="bullet"/>
      <w:lvlText w:val="•"/>
      <w:lvlJc w:val="left"/>
      <w:pPr>
        <w:ind w:left="6030" w:hanging="360"/>
      </w:pPr>
      <w:rPr>
        <w:rFonts w:hint="default"/>
        <w:lang w:val="en-US" w:eastAsia="en-US" w:bidi="ar-SA"/>
      </w:rPr>
    </w:lvl>
    <w:lvl w:ilvl="6" w:tplc="78C234D4">
      <w:numFmt w:val="bullet"/>
      <w:lvlText w:val="•"/>
      <w:lvlJc w:val="left"/>
      <w:pPr>
        <w:ind w:left="6960" w:hanging="360"/>
      </w:pPr>
      <w:rPr>
        <w:rFonts w:hint="default"/>
        <w:lang w:val="en-US" w:eastAsia="en-US" w:bidi="ar-SA"/>
      </w:rPr>
    </w:lvl>
    <w:lvl w:ilvl="7" w:tplc="0278335A">
      <w:numFmt w:val="bullet"/>
      <w:lvlText w:val="•"/>
      <w:lvlJc w:val="left"/>
      <w:pPr>
        <w:ind w:left="7890" w:hanging="360"/>
      </w:pPr>
      <w:rPr>
        <w:rFonts w:hint="default"/>
        <w:lang w:val="en-US" w:eastAsia="en-US" w:bidi="ar-SA"/>
      </w:rPr>
    </w:lvl>
    <w:lvl w:ilvl="8" w:tplc="731C5536">
      <w:numFmt w:val="bullet"/>
      <w:lvlText w:val="•"/>
      <w:lvlJc w:val="left"/>
      <w:pPr>
        <w:ind w:left="8820" w:hanging="360"/>
      </w:pPr>
      <w:rPr>
        <w:rFonts w:hint="default"/>
        <w:lang w:val="en-US" w:eastAsia="en-US" w:bidi="ar-SA"/>
      </w:rPr>
    </w:lvl>
  </w:abstractNum>
  <w:abstractNum w:abstractNumId="21"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3B7110B8"/>
    <w:multiLevelType w:val="hybridMultilevel"/>
    <w:tmpl w:val="0F7A2EF8"/>
    <w:lvl w:ilvl="0" w:tplc="30AC8970">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0BF4E390">
      <w:numFmt w:val="bullet"/>
      <w:lvlText w:val="•"/>
      <w:lvlJc w:val="left"/>
      <w:pPr>
        <w:ind w:left="2310" w:hanging="360"/>
      </w:pPr>
      <w:rPr>
        <w:rFonts w:hint="default"/>
        <w:lang w:val="en-US" w:eastAsia="en-US" w:bidi="ar-SA"/>
      </w:rPr>
    </w:lvl>
    <w:lvl w:ilvl="2" w:tplc="91D4EF70">
      <w:numFmt w:val="bullet"/>
      <w:lvlText w:val="•"/>
      <w:lvlJc w:val="left"/>
      <w:pPr>
        <w:ind w:left="3240" w:hanging="360"/>
      </w:pPr>
      <w:rPr>
        <w:rFonts w:hint="default"/>
        <w:lang w:val="en-US" w:eastAsia="en-US" w:bidi="ar-SA"/>
      </w:rPr>
    </w:lvl>
    <w:lvl w:ilvl="3" w:tplc="2EE45C86">
      <w:numFmt w:val="bullet"/>
      <w:lvlText w:val="•"/>
      <w:lvlJc w:val="left"/>
      <w:pPr>
        <w:ind w:left="4170" w:hanging="360"/>
      </w:pPr>
      <w:rPr>
        <w:rFonts w:hint="default"/>
        <w:lang w:val="en-US" w:eastAsia="en-US" w:bidi="ar-SA"/>
      </w:rPr>
    </w:lvl>
    <w:lvl w:ilvl="4" w:tplc="027A4B1E">
      <w:numFmt w:val="bullet"/>
      <w:lvlText w:val="•"/>
      <w:lvlJc w:val="left"/>
      <w:pPr>
        <w:ind w:left="5100" w:hanging="360"/>
      </w:pPr>
      <w:rPr>
        <w:rFonts w:hint="default"/>
        <w:lang w:val="en-US" w:eastAsia="en-US" w:bidi="ar-SA"/>
      </w:rPr>
    </w:lvl>
    <w:lvl w:ilvl="5" w:tplc="4C1E7D04">
      <w:numFmt w:val="bullet"/>
      <w:lvlText w:val="•"/>
      <w:lvlJc w:val="left"/>
      <w:pPr>
        <w:ind w:left="6030" w:hanging="360"/>
      </w:pPr>
      <w:rPr>
        <w:rFonts w:hint="default"/>
        <w:lang w:val="en-US" w:eastAsia="en-US" w:bidi="ar-SA"/>
      </w:rPr>
    </w:lvl>
    <w:lvl w:ilvl="6" w:tplc="8872F64A">
      <w:numFmt w:val="bullet"/>
      <w:lvlText w:val="•"/>
      <w:lvlJc w:val="left"/>
      <w:pPr>
        <w:ind w:left="6960" w:hanging="360"/>
      </w:pPr>
      <w:rPr>
        <w:rFonts w:hint="default"/>
        <w:lang w:val="en-US" w:eastAsia="en-US" w:bidi="ar-SA"/>
      </w:rPr>
    </w:lvl>
    <w:lvl w:ilvl="7" w:tplc="32C4ED70">
      <w:numFmt w:val="bullet"/>
      <w:lvlText w:val="•"/>
      <w:lvlJc w:val="left"/>
      <w:pPr>
        <w:ind w:left="7890" w:hanging="360"/>
      </w:pPr>
      <w:rPr>
        <w:rFonts w:hint="default"/>
        <w:lang w:val="en-US" w:eastAsia="en-US" w:bidi="ar-SA"/>
      </w:rPr>
    </w:lvl>
    <w:lvl w:ilvl="8" w:tplc="668EB8D6">
      <w:numFmt w:val="bullet"/>
      <w:lvlText w:val="•"/>
      <w:lvlJc w:val="left"/>
      <w:pPr>
        <w:ind w:left="8820" w:hanging="360"/>
      </w:pPr>
      <w:rPr>
        <w:rFonts w:hint="default"/>
        <w:lang w:val="en-US" w:eastAsia="en-US" w:bidi="ar-SA"/>
      </w:rPr>
    </w:lvl>
  </w:abstractNum>
  <w:abstractNum w:abstractNumId="24" w15:restartNumberingAfterBreak="0">
    <w:nsid w:val="3CAC62FA"/>
    <w:multiLevelType w:val="hybridMultilevel"/>
    <w:tmpl w:val="B64E6F5A"/>
    <w:lvl w:ilvl="0" w:tplc="368CE3B0">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84C6045A">
      <w:numFmt w:val="bullet"/>
      <w:lvlText w:val="•"/>
      <w:lvlJc w:val="left"/>
      <w:pPr>
        <w:ind w:left="2310" w:hanging="360"/>
      </w:pPr>
      <w:rPr>
        <w:rFonts w:hint="default"/>
        <w:lang w:val="en-US" w:eastAsia="en-US" w:bidi="ar-SA"/>
      </w:rPr>
    </w:lvl>
    <w:lvl w:ilvl="2" w:tplc="41002744">
      <w:numFmt w:val="bullet"/>
      <w:lvlText w:val="•"/>
      <w:lvlJc w:val="left"/>
      <w:pPr>
        <w:ind w:left="3240" w:hanging="360"/>
      </w:pPr>
      <w:rPr>
        <w:rFonts w:hint="default"/>
        <w:lang w:val="en-US" w:eastAsia="en-US" w:bidi="ar-SA"/>
      </w:rPr>
    </w:lvl>
    <w:lvl w:ilvl="3" w:tplc="D37CD7FE">
      <w:numFmt w:val="bullet"/>
      <w:lvlText w:val="•"/>
      <w:lvlJc w:val="left"/>
      <w:pPr>
        <w:ind w:left="4170" w:hanging="360"/>
      </w:pPr>
      <w:rPr>
        <w:rFonts w:hint="default"/>
        <w:lang w:val="en-US" w:eastAsia="en-US" w:bidi="ar-SA"/>
      </w:rPr>
    </w:lvl>
    <w:lvl w:ilvl="4" w:tplc="CB2CEF80">
      <w:numFmt w:val="bullet"/>
      <w:lvlText w:val="•"/>
      <w:lvlJc w:val="left"/>
      <w:pPr>
        <w:ind w:left="5100" w:hanging="360"/>
      </w:pPr>
      <w:rPr>
        <w:rFonts w:hint="default"/>
        <w:lang w:val="en-US" w:eastAsia="en-US" w:bidi="ar-SA"/>
      </w:rPr>
    </w:lvl>
    <w:lvl w:ilvl="5" w:tplc="953EE626">
      <w:numFmt w:val="bullet"/>
      <w:lvlText w:val="•"/>
      <w:lvlJc w:val="left"/>
      <w:pPr>
        <w:ind w:left="6030" w:hanging="360"/>
      </w:pPr>
      <w:rPr>
        <w:rFonts w:hint="default"/>
        <w:lang w:val="en-US" w:eastAsia="en-US" w:bidi="ar-SA"/>
      </w:rPr>
    </w:lvl>
    <w:lvl w:ilvl="6" w:tplc="F5BE25AA">
      <w:numFmt w:val="bullet"/>
      <w:lvlText w:val="•"/>
      <w:lvlJc w:val="left"/>
      <w:pPr>
        <w:ind w:left="6960" w:hanging="360"/>
      </w:pPr>
      <w:rPr>
        <w:rFonts w:hint="default"/>
        <w:lang w:val="en-US" w:eastAsia="en-US" w:bidi="ar-SA"/>
      </w:rPr>
    </w:lvl>
    <w:lvl w:ilvl="7" w:tplc="516ACC48">
      <w:numFmt w:val="bullet"/>
      <w:lvlText w:val="•"/>
      <w:lvlJc w:val="left"/>
      <w:pPr>
        <w:ind w:left="7890" w:hanging="360"/>
      </w:pPr>
      <w:rPr>
        <w:rFonts w:hint="default"/>
        <w:lang w:val="en-US" w:eastAsia="en-US" w:bidi="ar-SA"/>
      </w:rPr>
    </w:lvl>
    <w:lvl w:ilvl="8" w:tplc="8C6C8362">
      <w:numFmt w:val="bullet"/>
      <w:lvlText w:val="•"/>
      <w:lvlJc w:val="left"/>
      <w:pPr>
        <w:ind w:left="8820" w:hanging="360"/>
      </w:pPr>
      <w:rPr>
        <w:rFonts w:hint="default"/>
        <w:lang w:val="en-US" w:eastAsia="en-US" w:bidi="ar-SA"/>
      </w:rPr>
    </w:lvl>
  </w:abstractNum>
  <w:abstractNum w:abstractNumId="25" w15:restartNumberingAfterBreak="0">
    <w:nsid w:val="3CCA472B"/>
    <w:multiLevelType w:val="hybridMultilevel"/>
    <w:tmpl w:val="1162480E"/>
    <w:lvl w:ilvl="0" w:tplc="9F445AD8">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6F20AB40">
      <w:numFmt w:val="bullet"/>
      <w:lvlText w:val="•"/>
      <w:lvlJc w:val="left"/>
      <w:pPr>
        <w:ind w:left="2310" w:hanging="360"/>
      </w:pPr>
      <w:rPr>
        <w:rFonts w:hint="default"/>
        <w:lang w:val="en-US" w:eastAsia="en-US" w:bidi="ar-SA"/>
      </w:rPr>
    </w:lvl>
    <w:lvl w:ilvl="2" w:tplc="448E568C">
      <w:numFmt w:val="bullet"/>
      <w:lvlText w:val="•"/>
      <w:lvlJc w:val="left"/>
      <w:pPr>
        <w:ind w:left="3240" w:hanging="360"/>
      </w:pPr>
      <w:rPr>
        <w:rFonts w:hint="default"/>
        <w:lang w:val="en-US" w:eastAsia="en-US" w:bidi="ar-SA"/>
      </w:rPr>
    </w:lvl>
    <w:lvl w:ilvl="3" w:tplc="C8D40A52">
      <w:numFmt w:val="bullet"/>
      <w:lvlText w:val="•"/>
      <w:lvlJc w:val="left"/>
      <w:pPr>
        <w:ind w:left="4170" w:hanging="360"/>
      </w:pPr>
      <w:rPr>
        <w:rFonts w:hint="default"/>
        <w:lang w:val="en-US" w:eastAsia="en-US" w:bidi="ar-SA"/>
      </w:rPr>
    </w:lvl>
    <w:lvl w:ilvl="4" w:tplc="5EA8B6FC">
      <w:numFmt w:val="bullet"/>
      <w:lvlText w:val="•"/>
      <w:lvlJc w:val="left"/>
      <w:pPr>
        <w:ind w:left="5100" w:hanging="360"/>
      </w:pPr>
      <w:rPr>
        <w:rFonts w:hint="default"/>
        <w:lang w:val="en-US" w:eastAsia="en-US" w:bidi="ar-SA"/>
      </w:rPr>
    </w:lvl>
    <w:lvl w:ilvl="5" w:tplc="7100A1F0">
      <w:numFmt w:val="bullet"/>
      <w:lvlText w:val="•"/>
      <w:lvlJc w:val="left"/>
      <w:pPr>
        <w:ind w:left="6030" w:hanging="360"/>
      </w:pPr>
      <w:rPr>
        <w:rFonts w:hint="default"/>
        <w:lang w:val="en-US" w:eastAsia="en-US" w:bidi="ar-SA"/>
      </w:rPr>
    </w:lvl>
    <w:lvl w:ilvl="6" w:tplc="1562B476">
      <w:numFmt w:val="bullet"/>
      <w:lvlText w:val="•"/>
      <w:lvlJc w:val="left"/>
      <w:pPr>
        <w:ind w:left="6960" w:hanging="360"/>
      </w:pPr>
      <w:rPr>
        <w:rFonts w:hint="default"/>
        <w:lang w:val="en-US" w:eastAsia="en-US" w:bidi="ar-SA"/>
      </w:rPr>
    </w:lvl>
    <w:lvl w:ilvl="7" w:tplc="BD2A6B22">
      <w:numFmt w:val="bullet"/>
      <w:lvlText w:val="•"/>
      <w:lvlJc w:val="left"/>
      <w:pPr>
        <w:ind w:left="7890" w:hanging="360"/>
      </w:pPr>
      <w:rPr>
        <w:rFonts w:hint="default"/>
        <w:lang w:val="en-US" w:eastAsia="en-US" w:bidi="ar-SA"/>
      </w:rPr>
    </w:lvl>
    <w:lvl w:ilvl="8" w:tplc="7E2E460C">
      <w:numFmt w:val="bullet"/>
      <w:lvlText w:val="•"/>
      <w:lvlJc w:val="left"/>
      <w:pPr>
        <w:ind w:left="8820" w:hanging="360"/>
      </w:pPr>
      <w:rPr>
        <w:rFonts w:hint="default"/>
        <w:lang w:val="en-US" w:eastAsia="en-US" w:bidi="ar-SA"/>
      </w:rPr>
    </w:lvl>
  </w:abstractNum>
  <w:abstractNum w:abstractNumId="26"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48F93A99"/>
    <w:multiLevelType w:val="hybridMultilevel"/>
    <w:tmpl w:val="73FAE09E"/>
    <w:lvl w:ilvl="0" w:tplc="B4E6748A">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63AC4A84">
      <w:numFmt w:val="bullet"/>
      <w:lvlText w:val="•"/>
      <w:lvlJc w:val="left"/>
      <w:pPr>
        <w:ind w:left="2310" w:hanging="360"/>
      </w:pPr>
      <w:rPr>
        <w:rFonts w:hint="default"/>
        <w:lang w:val="en-US" w:eastAsia="en-US" w:bidi="ar-SA"/>
      </w:rPr>
    </w:lvl>
    <w:lvl w:ilvl="2" w:tplc="184C740E">
      <w:numFmt w:val="bullet"/>
      <w:lvlText w:val="•"/>
      <w:lvlJc w:val="left"/>
      <w:pPr>
        <w:ind w:left="3240" w:hanging="360"/>
      </w:pPr>
      <w:rPr>
        <w:rFonts w:hint="default"/>
        <w:lang w:val="en-US" w:eastAsia="en-US" w:bidi="ar-SA"/>
      </w:rPr>
    </w:lvl>
    <w:lvl w:ilvl="3" w:tplc="D4FE9246">
      <w:numFmt w:val="bullet"/>
      <w:lvlText w:val="•"/>
      <w:lvlJc w:val="left"/>
      <w:pPr>
        <w:ind w:left="4170" w:hanging="360"/>
      </w:pPr>
      <w:rPr>
        <w:rFonts w:hint="default"/>
        <w:lang w:val="en-US" w:eastAsia="en-US" w:bidi="ar-SA"/>
      </w:rPr>
    </w:lvl>
    <w:lvl w:ilvl="4" w:tplc="016E3576">
      <w:numFmt w:val="bullet"/>
      <w:lvlText w:val="•"/>
      <w:lvlJc w:val="left"/>
      <w:pPr>
        <w:ind w:left="5100" w:hanging="360"/>
      </w:pPr>
      <w:rPr>
        <w:rFonts w:hint="default"/>
        <w:lang w:val="en-US" w:eastAsia="en-US" w:bidi="ar-SA"/>
      </w:rPr>
    </w:lvl>
    <w:lvl w:ilvl="5" w:tplc="4C3ACEC0">
      <w:numFmt w:val="bullet"/>
      <w:lvlText w:val="•"/>
      <w:lvlJc w:val="left"/>
      <w:pPr>
        <w:ind w:left="6030" w:hanging="360"/>
      </w:pPr>
      <w:rPr>
        <w:rFonts w:hint="default"/>
        <w:lang w:val="en-US" w:eastAsia="en-US" w:bidi="ar-SA"/>
      </w:rPr>
    </w:lvl>
    <w:lvl w:ilvl="6" w:tplc="15A23A7A">
      <w:numFmt w:val="bullet"/>
      <w:lvlText w:val="•"/>
      <w:lvlJc w:val="left"/>
      <w:pPr>
        <w:ind w:left="6960" w:hanging="360"/>
      </w:pPr>
      <w:rPr>
        <w:rFonts w:hint="default"/>
        <w:lang w:val="en-US" w:eastAsia="en-US" w:bidi="ar-SA"/>
      </w:rPr>
    </w:lvl>
    <w:lvl w:ilvl="7" w:tplc="EA6A8284">
      <w:numFmt w:val="bullet"/>
      <w:lvlText w:val="•"/>
      <w:lvlJc w:val="left"/>
      <w:pPr>
        <w:ind w:left="7890" w:hanging="360"/>
      </w:pPr>
      <w:rPr>
        <w:rFonts w:hint="default"/>
        <w:lang w:val="en-US" w:eastAsia="en-US" w:bidi="ar-SA"/>
      </w:rPr>
    </w:lvl>
    <w:lvl w:ilvl="8" w:tplc="877AE68E">
      <w:numFmt w:val="bullet"/>
      <w:lvlText w:val="•"/>
      <w:lvlJc w:val="left"/>
      <w:pPr>
        <w:ind w:left="8820" w:hanging="360"/>
      </w:pPr>
      <w:rPr>
        <w:rFonts w:hint="default"/>
        <w:lang w:val="en-US" w:eastAsia="en-US" w:bidi="ar-SA"/>
      </w:rPr>
    </w:lvl>
  </w:abstractNum>
  <w:abstractNum w:abstractNumId="29" w15:restartNumberingAfterBreak="0">
    <w:nsid w:val="4C577D19"/>
    <w:multiLevelType w:val="hybridMultilevel"/>
    <w:tmpl w:val="F9E67DA4"/>
    <w:lvl w:ilvl="0" w:tplc="916A3BCA">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39E454DE">
      <w:numFmt w:val="bullet"/>
      <w:lvlText w:val="•"/>
      <w:lvlJc w:val="left"/>
      <w:pPr>
        <w:ind w:left="2310" w:hanging="360"/>
      </w:pPr>
      <w:rPr>
        <w:rFonts w:hint="default"/>
        <w:lang w:val="en-US" w:eastAsia="en-US" w:bidi="ar-SA"/>
      </w:rPr>
    </w:lvl>
    <w:lvl w:ilvl="2" w:tplc="1FCAC82C">
      <w:numFmt w:val="bullet"/>
      <w:lvlText w:val="•"/>
      <w:lvlJc w:val="left"/>
      <w:pPr>
        <w:ind w:left="3240" w:hanging="360"/>
      </w:pPr>
      <w:rPr>
        <w:rFonts w:hint="default"/>
        <w:lang w:val="en-US" w:eastAsia="en-US" w:bidi="ar-SA"/>
      </w:rPr>
    </w:lvl>
    <w:lvl w:ilvl="3" w:tplc="CF20817C">
      <w:numFmt w:val="bullet"/>
      <w:lvlText w:val="•"/>
      <w:lvlJc w:val="left"/>
      <w:pPr>
        <w:ind w:left="4170" w:hanging="360"/>
      </w:pPr>
      <w:rPr>
        <w:rFonts w:hint="default"/>
        <w:lang w:val="en-US" w:eastAsia="en-US" w:bidi="ar-SA"/>
      </w:rPr>
    </w:lvl>
    <w:lvl w:ilvl="4" w:tplc="18BAF7F6">
      <w:numFmt w:val="bullet"/>
      <w:lvlText w:val="•"/>
      <w:lvlJc w:val="left"/>
      <w:pPr>
        <w:ind w:left="5100" w:hanging="360"/>
      </w:pPr>
      <w:rPr>
        <w:rFonts w:hint="default"/>
        <w:lang w:val="en-US" w:eastAsia="en-US" w:bidi="ar-SA"/>
      </w:rPr>
    </w:lvl>
    <w:lvl w:ilvl="5" w:tplc="46D4C686">
      <w:numFmt w:val="bullet"/>
      <w:lvlText w:val="•"/>
      <w:lvlJc w:val="left"/>
      <w:pPr>
        <w:ind w:left="6030" w:hanging="360"/>
      </w:pPr>
      <w:rPr>
        <w:rFonts w:hint="default"/>
        <w:lang w:val="en-US" w:eastAsia="en-US" w:bidi="ar-SA"/>
      </w:rPr>
    </w:lvl>
    <w:lvl w:ilvl="6" w:tplc="8B7A70B0">
      <w:numFmt w:val="bullet"/>
      <w:lvlText w:val="•"/>
      <w:lvlJc w:val="left"/>
      <w:pPr>
        <w:ind w:left="6960" w:hanging="360"/>
      </w:pPr>
      <w:rPr>
        <w:rFonts w:hint="default"/>
        <w:lang w:val="en-US" w:eastAsia="en-US" w:bidi="ar-SA"/>
      </w:rPr>
    </w:lvl>
    <w:lvl w:ilvl="7" w:tplc="7E62D2DC">
      <w:numFmt w:val="bullet"/>
      <w:lvlText w:val="•"/>
      <w:lvlJc w:val="left"/>
      <w:pPr>
        <w:ind w:left="7890" w:hanging="360"/>
      </w:pPr>
      <w:rPr>
        <w:rFonts w:hint="default"/>
        <w:lang w:val="en-US" w:eastAsia="en-US" w:bidi="ar-SA"/>
      </w:rPr>
    </w:lvl>
    <w:lvl w:ilvl="8" w:tplc="C31A647E">
      <w:numFmt w:val="bullet"/>
      <w:lvlText w:val="•"/>
      <w:lvlJc w:val="left"/>
      <w:pPr>
        <w:ind w:left="8820" w:hanging="360"/>
      </w:pPr>
      <w:rPr>
        <w:rFonts w:hint="default"/>
        <w:lang w:val="en-US" w:eastAsia="en-US" w:bidi="ar-SA"/>
      </w:rPr>
    </w:lvl>
  </w:abstractNum>
  <w:abstractNum w:abstractNumId="30" w15:restartNumberingAfterBreak="0">
    <w:nsid w:val="4C633822"/>
    <w:multiLevelType w:val="hybridMultilevel"/>
    <w:tmpl w:val="801AC840"/>
    <w:lvl w:ilvl="0" w:tplc="F356C0E4">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5D921B7C">
      <w:numFmt w:val="bullet"/>
      <w:lvlText w:val="•"/>
      <w:lvlJc w:val="left"/>
      <w:pPr>
        <w:ind w:left="2310" w:hanging="360"/>
      </w:pPr>
      <w:rPr>
        <w:rFonts w:hint="default"/>
        <w:lang w:val="en-US" w:eastAsia="en-US" w:bidi="ar-SA"/>
      </w:rPr>
    </w:lvl>
    <w:lvl w:ilvl="2" w:tplc="C8585DB6">
      <w:numFmt w:val="bullet"/>
      <w:lvlText w:val="•"/>
      <w:lvlJc w:val="left"/>
      <w:pPr>
        <w:ind w:left="3240" w:hanging="360"/>
      </w:pPr>
      <w:rPr>
        <w:rFonts w:hint="default"/>
        <w:lang w:val="en-US" w:eastAsia="en-US" w:bidi="ar-SA"/>
      </w:rPr>
    </w:lvl>
    <w:lvl w:ilvl="3" w:tplc="A5F2DF48">
      <w:numFmt w:val="bullet"/>
      <w:lvlText w:val="•"/>
      <w:lvlJc w:val="left"/>
      <w:pPr>
        <w:ind w:left="4170" w:hanging="360"/>
      </w:pPr>
      <w:rPr>
        <w:rFonts w:hint="default"/>
        <w:lang w:val="en-US" w:eastAsia="en-US" w:bidi="ar-SA"/>
      </w:rPr>
    </w:lvl>
    <w:lvl w:ilvl="4" w:tplc="7272D9E6">
      <w:numFmt w:val="bullet"/>
      <w:lvlText w:val="•"/>
      <w:lvlJc w:val="left"/>
      <w:pPr>
        <w:ind w:left="5100" w:hanging="360"/>
      </w:pPr>
      <w:rPr>
        <w:rFonts w:hint="default"/>
        <w:lang w:val="en-US" w:eastAsia="en-US" w:bidi="ar-SA"/>
      </w:rPr>
    </w:lvl>
    <w:lvl w:ilvl="5" w:tplc="DD208D46">
      <w:numFmt w:val="bullet"/>
      <w:lvlText w:val="•"/>
      <w:lvlJc w:val="left"/>
      <w:pPr>
        <w:ind w:left="6030" w:hanging="360"/>
      </w:pPr>
      <w:rPr>
        <w:rFonts w:hint="default"/>
        <w:lang w:val="en-US" w:eastAsia="en-US" w:bidi="ar-SA"/>
      </w:rPr>
    </w:lvl>
    <w:lvl w:ilvl="6" w:tplc="3690AEF6">
      <w:numFmt w:val="bullet"/>
      <w:lvlText w:val="•"/>
      <w:lvlJc w:val="left"/>
      <w:pPr>
        <w:ind w:left="6960" w:hanging="360"/>
      </w:pPr>
      <w:rPr>
        <w:rFonts w:hint="default"/>
        <w:lang w:val="en-US" w:eastAsia="en-US" w:bidi="ar-SA"/>
      </w:rPr>
    </w:lvl>
    <w:lvl w:ilvl="7" w:tplc="95BCE5EE">
      <w:numFmt w:val="bullet"/>
      <w:lvlText w:val="•"/>
      <w:lvlJc w:val="left"/>
      <w:pPr>
        <w:ind w:left="7890" w:hanging="360"/>
      </w:pPr>
      <w:rPr>
        <w:rFonts w:hint="default"/>
        <w:lang w:val="en-US" w:eastAsia="en-US" w:bidi="ar-SA"/>
      </w:rPr>
    </w:lvl>
    <w:lvl w:ilvl="8" w:tplc="831AE6C4">
      <w:numFmt w:val="bullet"/>
      <w:lvlText w:val="•"/>
      <w:lvlJc w:val="left"/>
      <w:pPr>
        <w:ind w:left="8820" w:hanging="360"/>
      </w:pPr>
      <w:rPr>
        <w:rFonts w:hint="default"/>
        <w:lang w:val="en-US" w:eastAsia="en-US" w:bidi="ar-SA"/>
      </w:rPr>
    </w:lvl>
  </w:abstractNum>
  <w:abstractNum w:abstractNumId="31" w15:restartNumberingAfterBreak="0">
    <w:nsid w:val="4D0C0278"/>
    <w:multiLevelType w:val="hybridMultilevel"/>
    <w:tmpl w:val="C39A6526"/>
    <w:lvl w:ilvl="0" w:tplc="EFEEFFCE">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07687A5C">
      <w:numFmt w:val="bullet"/>
      <w:lvlText w:val="•"/>
      <w:lvlJc w:val="left"/>
      <w:pPr>
        <w:ind w:left="2310" w:hanging="360"/>
      </w:pPr>
      <w:rPr>
        <w:rFonts w:hint="default"/>
        <w:lang w:val="en-US" w:eastAsia="en-US" w:bidi="ar-SA"/>
      </w:rPr>
    </w:lvl>
    <w:lvl w:ilvl="2" w:tplc="772A0AB6">
      <w:numFmt w:val="bullet"/>
      <w:lvlText w:val="•"/>
      <w:lvlJc w:val="left"/>
      <w:pPr>
        <w:ind w:left="3240" w:hanging="360"/>
      </w:pPr>
      <w:rPr>
        <w:rFonts w:hint="default"/>
        <w:lang w:val="en-US" w:eastAsia="en-US" w:bidi="ar-SA"/>
      </w:rPr>
    </w:lvl>
    <w:lvl w:ilvl="3" w:tplc="4E884EDA">
      <w:numFmt w:val="bullet"/>
      <w:lvlText w:val="•"/>
      <w:lvlJc w:val="left"/>
      <w:pPr>
        <w:ind w:left="4170" w:hanging="360"/>
      </w:pPr>
      <w:rPr>
        <w:rFonts w:hint="default"/>
        <w:lang w:val="en-US" w:eastAsia="en-US" w:bidi="ar-SA"/>
      </w:rPr>
    </w:lvl>
    <w:lvl w:ilvl="4" w:tplc="96A6E632">
      <w:numFmt w:val="bullet"/>
      <w:lvlText w:val="•"/>
      <w:lvlJc w:val="left"/>
      <w:pPr>
        <w:ind w:left="5100" w:hanging="360"/>
      </w:pPr>
      <w:rPr>
        <w:rFonts w:hint="default"/>
        <w:lang w:val="en-US" w:eastAsia="en-US" w:bidi="ar-SA"/>
      </w:rPr>
    </w:lvl>
    <w:lvl w:ilvl="5" w:tplc="9892C066">
      <w:numFmt w:val="bullet"/>
      <w:lvlText w:val="•"/>
      <w:lvlJc w:val="left"/>
      <w:pPr>
        <w:ind w:left="6030" w:hanging="360"/>
      </w:pPr>
      <w:rPr>
        <w:rFonts w:hint="default"/>
        <w:lang w:val="en-US" w:eastAsia="en-US" w:bidi="ar-SA"/>
      </w:rPr>
    </w:lvl>
    <w:lvl w:ilvl="6" w:tplc="81E00CA4">
      <w:numFmt w:val="bullet"/>
      <w:lvlText w:val="•"/>
      <w:lvlJc w:val="left"/>
      <w:pPr>
        <w:ind w:left="6960" w:hanging="360"/>
      </w:pPr>
      <w:rPr>
        <w:rFonts w:hint="default"/>
        <w:lang w:val="en-US" w:eastAsia="en-US" w:bidi="ar-SA"/>
      </w:rPr>
    </w:lvl>
    <w:lvl w:ilvl="7" w:tplc="6A4EBEA0">
      <w:numFmt w:val="bullet"/>
      <w:lvlText w:val="•"/>
      <w:lvlJc w:val="left"/>
      <w:pPr>
        <w:ind w:left="7890" w:hanging="360"/>
      </w:pPr>
      <w:rPr>
        <w:rFonts w:hint="default"/>
        <w:lang w:val="en-US" w:eastAsia="en-US" w:bidi="ar-SA"/>
      </w:rPr>
    </w:lvl>
    <w:lvl w:ilvl="8" w:tplc="7BBC7A68">
      <w:numFmt w:val="bullet"/>
      <w:lvlText w:val="•"/>
      <w:lvlJc w:val="left"/>
      <w:pPr>
        <w:ind w:left="8820" w:hanging="360"/>
      </w:pPr>
      <w:rPr>
        <w:rFonts w:hint="default"/>
        <w:lang w:val="en-US" w:eastAsia="en-US" w:bidi="ar-SA"/>
      </w:rPr>
    </w:lvl>
  </w:abstractNum>
  <w:abstractNum w:abstractNumId="32" w15:restartNumberingAfterBreak="0">
    <w:nsid w:val="592406BF"/>
    <w:multiLevelType w:val="hybridMultilevel"/>
    <w:tmpl w:val="EAA66A26"/>
    <w:lvl w:ilvl="0" w:tplc="8D9C23D4">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D29895D8">
      <w:numFmt w:val="bullet"/>
      <w:lvlText w:val="•"/>
      <w:lvlJc w:val="left"/>
      <w:pPr>
        <w:ind w:left="2310" w:hanging="360"/>
      </w:pPr>
      <w:rPr>
        <w:rFonts w:hint="default"/>
        <w:lang w:val="en-US" w:eastAsia="en-US" w:bidi="ar-SA"/>
      </w:rPr>
    </w:lvl>
    <w:lvl w:ilvl="2" w:tplc="0C8E040C">
      <w:numFmt w:val="bullet"/>
      <w:lvlText w:val="•"/>
      <w:lvlJc w:val="left"/>
      <w:pPr>
        <w:ind w:left="3240" w:hanging="360"/>
      </w:pPr>
      <w:rPr>
        <w:rFonts w:hint="default"/>
        <w:lang w:val="en-US" w:eastAsia="en-US" w:bidi="ar-SA"/>
      </w:rPr>
    </w:lvl>
    <w:lvl w:ilvl="3" w:tplc="974CCD20">
      <w:numFmt w:val="bullet"/>
      <w:lvlText w:val="•"/>
      <w:lvlJc w:val="left"/>
      <w:pPr>
        <w:ind w:left="4170" w:hanging="360"/>
      </w:pPr>
      <w:rPr>
        <w:rFonts w:hint="default"/>
        <w:lang w:val="en-US" w:eastAsia="en-US" w:bidi="ar-SA"/>
      </w:rPr>
    </w:lvl>
    <w:lvl w:ilvl="4" w:tplc="C8A283C8">
      <w:numFmt w:val="bullet"/>
      <w:lvlText w:val="•"/>
      <w:lvlJc w:val="left"/>
      <w:pPr>
        <w:ind w:left="5100" w:hanging="360"/>
      </w:pPr>
      <w:rPr>
        <w:rFonts w:hint="default"/>
        <w:lang w:val="en-US" w:eastAsia="en-US" w:bidi="ar-SA"/>
      </w:rPr>
    </w:lvl>
    <w:lvl w:ilvl="5" w:tplc="10E2341E">
      <w:numFmt w:val="bullet"/>
      <w:lvlText w:val="•"/>
      <w:lvlJc w:val="left"/>
      <w:pPr>
        <w:ind w:left="6030" w:hanging="360"/>
      </w:pPr>
      <w:rPr>
        <w:rFonts w:hint="default"/>
        <w:lang w:val="en-US" w:eastAsia="en-US" w:bidi="ar-SA"/>
      </w:rPr>
    </w:lvl>
    <w:lvl w:ilvl="6" w:tplc="C0D2E24C">
      <w:numFmt w:val="bullet"/>
      <w:lvlText w:val="•"/>
      <w:lvlJc w:val="left"/>
      <w:pPr>
        <w:ind w:left="6960" w:hanging="360"/>
      </w:pPr>
      <w:rPr>
        <w:rFonts w:hint="default"/>
        <w:lang w:val="en-US" w:eastAsia="en-US" w:bidi="ar-SA"/>
      </w:rPr>
    </w:lvl>
    <w:lvl w:ilvl="7" w:tplc="124073B4">
      <w:numFmt w:val="bullet"/>
      <w:lvlText w:val="•"/>
      <w:lvlJc w:val="left"/>
      <w:pPr>
        <w:ind w:left="7890" w:hanging="360"/>
      </w:pPr>
      <w:rPr>
        <w:rFonts w:hint="default"/>
        <w:lang w:val="en-US" w:eastAsia="en-US" w:bidi="ar-SA"/>
      </w:rPr>
    </w:lvl>
    <w:lvl w:ilvl="8" w:tplc="49663304">
      <w:numFmt w:val="bullet"/>
      <w:lvlText w:val="•"/>
      <w:lvlJc w:val="left"/>
      <w:pPr>
        <w:ind w:left="8820" w:hanging="360"/>
      </w:pPr>
      <w:rPr>
        <w:rFonts w:hint="default"/>
        <w:lang w:val="en-US" w:eastAsia="en-US" w:bidi="ar-SA"/>
      </w:rPr>
    </w:lvl>
  </w:abstractNum>
  <w:abstractNum w:abstractNumId="33"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4" w15:restartNumberingAfterBreak="0">
    <w:nsid w:val="5A6C37FE"/>
    <w:multiLevelType w:val="hybridMultilevel"/>
    <w:tmpl w:val="B6768118"/>
    <w:lvl w:ilvl="0" w:tplc="E6E22D80">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EA102D18">
      <w:numFmt w:val="bullet"/>
      <w:lvlText w:val="•"/>
      <w:lvlJc w:val="left"/>
      <w:pPr>
        <w:ind w:left="2310" w:hanging="360"/>
      </w:pPr>
      <w:rPr>
        <w:rFonts w:hint="default"/>
        <w:lang w:val="en-US" w:eastAsia="en-US" w:bidi="ar-SA"/>
      </w:rPr>
    </w:lvl>
    <w:lvl w:ilvl="2" w:tplc="74BAA842">
      <w:numFmt w:val="bullet"/>
      <w:lvlText w:val="•"/>
      <w:lvlJc w:val="left"/>
      <w:pPr>
        <w:ind w:left="3240" w:hanging="360"/>
      </w:pPr>
      <w:rPr>
        <w:rFonts w:hint="default"/>
        <w:lang w:val="en-US" w:eastAsia="en-US" w:bidi="ar-SA"/>
      </w:rPr>
    </w:lvl>
    <w:lvl w:ilvl="3" w:tplc="8F902200">
      <w:numFmt w:val="bullet"/>
      <w:lvlText w:val="•"/>
      <w:lvlJc w:val="left"/>
      <w:pPr>
        <w:ind w:left="4170" w:hanging="360"/>
      </w:pPr>
      <w:rPr>
        <w:rFonts w:hint="default"/>
        <w:lang w:val="en-US" w:eastAsia="en-US" w:bidi="ar-SA"/>
      </w:rPr>
    </w:lvl>
    <w:lvl w:ilvl="4" w:tplc="DCF2B80E">
      <w:numFmt w:val="bullet"/>
      <w:lvlText w:val="•"/>
      <w:lvlJc w:val="left"/>
      <w:pPr>
        <w:ind w:left="5100" w:hanging="360"/>
      </w:pPr>
      <w:rPr>
        <w:rFonts w:hint="default"/>
        <w:lang w:val="en-US" w:eastAsia="en-US" w:bidi="ar-SA"/>
      </w:rPr>
    </w:lvl>
    <w:lvl w:ilvl="5" w:tplc="90DA65D0">
      <w:numFmt w:val="bullet"/>
      <w:lvlText w:val="•"/>
      <w:lvlJc w:val="left"/>
      <w:pPr>
        <w:ind w:left="6030" w:hanging="360"/>
      </w:pPr>
      <w:rPr>
        <w:rFonts w:hint="default"/>
        <w:lang w:val="en-US" w:eastAsia="en-US" w:bidi="ar-SA"/>
      </w:rPr>
    </w:lvl>
    <w:lvl w:ilvl="6" w:tplc="79D42BB2">
      <w:numFmt w:val="bullet"/>
      <w:lvlText w:val="•"/>
      <w:lvlJc w:val="left"/>
      <w:pPr>
        <w:ind w:left="6960" w:hanging="360"/>
      </w:pPr>
      <w:rPr>
        <w:rFonts w:hint="default"/>
        <w:lang w:val="en-US" w:eastAsia="en-US" w:bidi="ar-SA"/>
      </w:rPr>
    </w:lvl>
    <w:lvl w:ilvl="7" w:tplc="9548764C">
      <w:numFmt w:val="bullet"/>
      <w:lvlText w:val="•"/>
      <w:lvlJc w:val="left"/>
      <w:pPr>
        <w:ind w:left="7890" w:hanging="360"/>
      </w:pPr>
      <w:rPr>
        <w:rFonts w:hint="default"/>
        <w:lang w:val="en-US" w:eastAsia="en-US" w:bidi="ar-SA"/>
      </w:rPr>
    </w:lvl>
    <w:lvl w:ilvl="8" w:tplc="AA9CAFC0">
      <w:numFmt w:val="bullet"/>
      <w:lvlText w:val="•"/>
      <w:lvlJc w:val="left"/>
      <w:pPr>
        <w:ind w:left="8820" w:hanging="360"/>
      </w:pPr>
      <w:rPr>
        <w:rFonts w:hint="default"/>
        <w:lang w:val="en-US" w:eastAsia="en-US" w:bidi="ar-SA"/>
      </w:rPr>
    </w:lvl>
  </w:abstractNum>
  <w:abstractNum w:abstractNumId="35"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6" w15:restartNumberingAfterBreak="0">
    <w:nsid w:val="5E9F38CD"/>
    <w:multiLevelType w:val="hybridMultilevel"/>
    <w:tmpl w:val="A692D69A"/>
    <w:lvl w:ilvl="0" w:tplc="56FEE0F6">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BE1AA126">
      <w:numFmt w:val="bullet"/>
      <w:lvlText w:val="•"/>
      <w:lvlJc w:val="left"/>
      <w:pPr>
        <w:ind w:left="2310" w:hanging="360"/>
      </w:pPr>
      <w:rPr>
        <w:rFonts w:hint="default"/>
        <w:lang w:val="en-US" w:eastAsia="en-US" w:bidi="ar-SA"/>
      </w:rPr>
    </w:lvl>
    <w:lvl w:ilvl="2" w:tplc="D2F6CD20">
      <w:numFmt w:val="bullet"/>
      <w:lvlText w:val="•"/>
      <w:lvlJc w:val="left"/>
      <w:pPr>
        <w:ind w:left="3240" w:hanging="360"/>
      </w:pPr>
      <w:rPr>
        <w:rFonts w:hint="default"/>
        <w:lang w:val="en-US" w:eastAsia="en-US" w:bidi="ar-SA"/>
      </w:rPr>
    </w:lvl>
    <w:lvl w:ilvl="3" w:tplc="F7C4CCF4">
      <w:numFmt w:val="bullet"/>
      <w:lvlText w:val="•"/>
      <w:lvlJc w:val="left"/>
      <w:pPr>
        <w:ind w:left="4170" w:hanging="360"/>
      </w:pPr>
      <w:rPr>
        <w:rFonts w:hint="default"/>
        <w:lang w:val="en-US" w:eastAsia="en-US" w:bidi="ar-SA"/>
      </w:rPr>
    </w:lvl>
    <w:lvl w:ilvl="4" w:tplc="5FB0695E">
      <w:numFmt w:val="bullet"/>
      <w:lvlText w:val="•"/>
      <w:lvlJc w:val="left"/>
      <w:pPr>
        <w:ind w:left="5100" w:hanging="360"/>
      </w:pPr>
      <w:rPr>
        <w:rFonts w:hint="default"/>
        <w:lang w:val="en-US" w:eastAsia="en-US" w:bidi="ar-SA"/>
      </w:rPr>
    </w:lvl>
    <w:lvl w:ilvl="5" w:tplc="BB1A4F06">
      <w:numFmt w:val="bullet"/>
      <w:lvlText w:val="•"/>
      <w:lvlJc w:val="left"/>
      <w:pPr>
        <w:ind w:left="6030" w:hanging="360"/>
      </w:pPr>
      <w:rPr>
        <w:rFonts w:hint="default"/>
        <w:lang w:val="en-US" w:eastAsia="en-US" w:bidi="ar-SA"/>
      </w:rPr>
    </w:lvl>
    <w:lvl w:ilvl="6" w:tplc="1B201848">
      <w:numFmt w:val="bullet"/>
      <w:lvlText w:val="•"/>
      <w:lvlJc w:val="left"/>
      <w:pPr>
        <w:ind w:left="6960" w:hanging="360"/>
      </w:pPr>
      <w:rPr>
        <w:rFonts w:hint="default"/>
        <w:lang w:val="en-US" w:eastAsia="en-US" w:bidi="ar-SA"/>
      </w:rPr>
    </w:lvl>
    <w:lvl w:ilvl="7" w:tplc="E1BA3F22">
      <w:numFmt w:val="bullet"/>
      <w:lvlText w:val="•"/>
      <w:lvlJc w:val="left"/>
      <w:pPr>
        <w:ind w:left="7890" w:hanging="360"/>
      </w:pPr>
      <w:rPr>
        <w:rFonts w:hint="default"/>
        <w:lang w:val="en-US" w:eastAsia="en-US" w:bidi="ar-SA"/>
      </w:rPr>
    </w:lvl>
    <w:lvl w:ilvl="8" w:tplc="71E024B2">
      <w:numFmt w:val="bullet"/>
      <w:lvlText w:val="•"/>
      <w:lvlJc w:val="left"/>
      <w:pPr>
        <w:ind w:left="8820" w:hanging="360"/>
      </w:pPr>
      <w:rPr>
        <w:rFonts w:hint="default"/>
        <w:lang w:val="en-US" w:eastAsia="en-US" w:bidi="ar-SA"/>
      </w:rPr>
    </w:lvl>
  </w:abstractNum>
  <w:abstractNum w:abstractNumId="37" w15:restartNumberingAfterBreak="0">
    <w:nsid w:val="607F2BB5"/>
    <w:multiLevelType w:val="hybridMultilevel"/>
    <w:tmpl w:val="E8FCAE04"/>
    <w:lvl w:ilvl="0" w:tplc="7C7649BE">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7E504C56">
      <w:numFmt w:val="bullet"/>
      <w:lvlText w:val="•"/>
      <w:lvlJc w:val="left"/>
      <w:pPr>
        <w:ind w:left="2310" w:hanging="360"/>
      </w:pPr>
      <w:rPr>
        <w:rFonts w:hint="default"/>
        <w:lang w:val="en-US" w:eastAsia="en-US" w:bidi="ar-SA"/>
      </w:rPr>
    </w:lvl>
    <w:lvl w:ilvl="2" w:tplc="D71E3258">
      <w:numFmt w:val="bullet"/>
      <w:lvlText w:val="•"/>
      <w:lvlJc w:val="left"/>
      <w:pPr>
        <w:ind w:left="3240" w:hanging="360"/>
      </w:pPr>
      <w:rPr>
        <w:rFonts w:hint="default"/>
        <w:lang w:val="en-US" w:eastAsia="en-US" w:bidi="ar-SA"/>
      </w:rPr>
    </w:lvl>
    <w:lvl w:ilvl="3" w:tplc="B080AF1C">
      <w:numFmt w:val="bullet"/>
      <w:lvlText w:val="•"/>
      <w:lvlJc w:val="left"/>
      <w:pPr>
        <w:ind w:left="4170" w:hanging="360"/>
      </w:pPr>
      <w:rPr>
        <w:rFonts w:hint="default"/>
        <w:lang w:val="en-US" w:eastAsia="en-US" w:bidi="ar-SA"/>
      </w:rPr>
    </w:lvl>
    <w:lvl w:ilvl="4" w:tplc="45B48620">
      <w:numFmt w:val="bullet"/>
      <w:lvlText w:val="•"/>
      <w:lvlJc w:val="left"/>
      <w:pPr>
        <w:ind w:left="5100" w:hanging="360"/>
      </w:pPr>
      <w:rPr>
        <w:rFonts w:hint="default"/>
        <w:lang w:val="en-US" w:eastAsia="en-US" w:bidi="ar-SA"/>
      </w:rPr>
    </w:lvl>
    <w:lvl w:ilvl="5" w:tplc="0EC648D8">
      <w:numFmt w:val="bullet"/>
      <w:lvlText w:val="•"/>
      <w:lvlJc w:val="left"/>
      <w:pPr>
        <w:ind w:left="6030" w:hanging="360"/>
      </w:pPr>
      <w:rPr>
        <w:rFonts w:hint="default"/>
        <w:lang w:val="en-US" w:eastAsia="en-US" w:bidi="ar-SA"/>
      </w:rPr>
    </w:lvl>
    <w:lvl w:ilvl="6" w:tplc="FCB09CC6">
      <w:numFmt w:val="bullet"/>
      <w:lvlText w:val="•"/>
      <w:lvlJc w:val="left"/>
      <w:pPr>
        <w:ind w:left="6960" w:hanging="360"/>
      </w:pPr>
      <w:rPr>
        <w:rFonts w:hint="default"/>
        <w:lang w:val="en-US" w:eastAsia="en-US" w:bidi="ar-SA"/>
      </w:rPr>
    </w:lvl>
    <w:lvl w:ilvl="7" w:tplc="CFDE2A0E">
      <w:numFmt w:val="bullet"/>
      <w:lvlText w:val="•"/>
      <w:lvlJc w:val="left"/>
      <w:pPr>
        <w:ind w:left="7890" w:hanging="360"/>
      </w:pPr>
      <w:rPr>
        <w:rFonts w:hint="default"/>
        <w:lang w:val="en-US" w:eastAsia="en-US" w:bidi="ar-SA"/>
      </w:rPr>
    </w:lvl>
    <w:lvl w:ilvl="8" w:tplc="D2B29C34">
      <w:numFmt w:val="bullet"/>
      <w:lvlText w:val="•"/>
      <w:lvlJc w:val="left"/>
      <w:pPr>
        <w:ind w:left="8820" w:hanging="360"/>
      </w:pPr>
      <w:rPr>
        <w:rFonts w:hint="default"/>
        <w:lang w:val="en-US" w:eastAsia="en-US" w:bidi="ar-SA"/>
      </w:rPr>
    </w:lvl>
  </w:abstractNum>
  <w:abstractNum w:abstractNumId="38"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EC43332"/>
    <w:multiLevelType w:val="hybridMultilevel"/>
    <w:tmpl w:val="6F9E7380"/>
    <w:lvl w:ilvl="0" w:tplc="63843AC2">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752693DA">
      <w:numFmt w:val="bullet"/>
      <w:lvlText w:val="•"/>
      <w:lvlJc w:val="left"/>
      <w:pPr>
        <w:ind w:left="2310" w:hanging="360"/>
      </w:pPr>
      <w:rPr>
        <w:rFonts w:hint="default"/>
        <w:lang w:val="en-US" w:eastAsia="en-US" w:bidi="ar-SA"/>
      </w:rPr>
    </w:lvl>
    <w:lvl w:ilvl="2" w:tplc="BE2E5D66">
      <w:numFmt w:val="bullet"/>
      <w:lvlText w:val="•"/>
      <w:lvlJc w:val="left"/>
      <w:pPr>
        <w:ind w:left="3240" w:hanging="360"/>
      </w:pPr>
      <w:rPr>
        <w:rFonts w:hint="default"/>
        <w:lang w:val="en-US" w:eastAsia="en-US" w:bidi="ar-SA"/>
      </w:rPr>
    </w:lvl>
    <w:lvl w:ilvl="3" w:tplc="6B2E4EAE">
      <w:numFmt w:val="bullet"/>
      <w:lvlText w:val="•"/>
      <w:lvlJc w:val="left"/>
      <w:pPr>
        <w:ind w:left="4170" w:hanging="360"/>
      </w:pPr>
      <w:rPr>
        <w:rFonts w:hint="default"/>
        <w:lang w:val="en-US" w:eastAsia="en-US" w:bidi="ar-SA"/>
      </w:rPr>
    </w:lvl>
    <w:lvl w:ilvl="4" w:tplc="CAC8F266">
      <w:numFmt w:val="bullet"/>
      <w:lvlText w:val="•"/>
      <w:lvlJc w:val="left"/>
      <w:pPr>
        <w:ind w:left="5100" w:hanging="360"/>
      </w:pPr>
      <w:rPr>
        <w:rFonts w:hint="default"/>
        <w:lang w:val="en-US" w:eastAsia="en-US" w:bidi="ar-SA"/>
      </w:rPr>
    </w:lvl>
    <w:lvl w:ilvl="5" w:tplc="C764C0D2">
      <w:numFmt w:val="bullet"/>
      <w:lvlText w:val="•"/>
      <w:lvlJc w:val="left"/>
      <w:pPr>
        <w:ind w:left="6030" w:hanging="360"/>
      </w:pPr>
      <w:rPr>
        <w:rFonts w:hint="default"/>
        <w:lang w:val="en-US" w:eastAsia="en-US" w:bidi="ar-SA"/>
      </w:rPr>
    </w:lvl>
    <w:lvl w:ilvl="6" w:tplc="C5F62770">
      <w:numFmt w:val="bullet"/>
      <w:lvlText w:val="•"/>
      <w:lvlJc w:val="left"/>
      <w:pPr>
        <w:ind w:left="6960" w:hanging="360"/>
      </w:pPr>
      <w:rPr>
        <w:rFonts w:hint="default"/>
        <w:lang w:val="en-US" w:eastAsia="en-US" w:bidi="ar-SA"/>
      </w:rPr>
    </w:lvl>
    <w:lvl w:ilvl="7" w:tplc="7EF2A87A">
      <w:numFmt w:val="bullet"/>
      <w:lvlText w:val="•"/>
      <w:lvlJc w:val="left"/>
      <w:pPr>
        <w:ind w:left="7890" w:hanging="360"/>
      </w:pPr>
      <w:rPr>
        <w:rFonts w:hint="default"/>
        <w:lang w:val="en-US" w:eastAsia="en-US" w:bidi="ar-SA"/>
      </w:rPr>
    </w:lvl>
    <w:lvl w:ilvl="8" w:tplc="C2F23E46">
      <w:numFmt w:val="bullet"/>
      <w:lvlText w:val="•"/>
      <w:lvlJc w:val="left"/>
      <w:pPr>
        <w:ind w:left="8820" w:hanging="360"/>
      </w:pPr>
      <w:rPr>
        <w:rFonts w:hint="default"/>
        <w:lang w:val="en-US" w:eastAsia="en-US" w:bidi="ar-SA"/>
      </w:rPr>
    </w:lvl>
  </w:abstractNum>
  <w:abstractNum w:abstractNumId="40" w15:restartNumberingAfterBreak="0">
    <w:nsid w:val="6F93228C"/>
    <w:multiLevelType w:val="hybridMultilevel"/>
    <w:tmpl w:val="1D828408"/>
    <w:lvl w:ilvl="0" w:tplc="A9662F4E">
      <w:start w:val="1"/>
      <w:numFmt w:val="decimal"/>
      <w:lvlText w:val="%1."/>
      <w:lvlJc w:val="left"/>
      <w:pPr>
        <w:ind w:left="1380" w:hanging="360"/>
      </w:pPr>
      <w:rPr>
        <w:rFonts w:ascii="Lucida Sans Unicode" w:eastAsia="Lucida Sans Unicode" w:hAnsi="Lucida Sans Unicode" w:cs="Lucida Sans Unicode" w:hint="default"/>
        <w:b/>
        <w:bCs/>
        <w:w w:val="100"/>
        <w:sz w:val="21"/>
        <w:szCs w:val="21"/>
        <w:lang w:val="en-US" w:eastAsia="en-US" w:bidi="ar-SA"/>
      </w:rPr>
    </w:lvl>
    <w:lvl w:ilvl="1" w:tplc="175ECAF6">
      <w:numFmt w:val="bullet"/>
      <w:lvlText w:val="•"/>
      <w:lvlJc w:val="left"/>
      <w:pPr>
        <w:ind w:left="2310" w:hanging="360"/>
      </w:pPr>
      <w:rPr>
        <w:rFonts w:hint="default"/>
        <w:lang w:val="en-US" w:eastAsia="en-US" w:bidi="ar-SA"/>
      </w:rPr>
    </w:lvl>
    <w:lvl w:ilvl="2" w:tplc="EA2E7042">
      <w:numFmt w:val="bullet"/>
      <w:lvlText w:val="•"/>
      <w:lvlJc w:val="left"/>
      <w:pPr>
        <w:ind w:left="3240" w:hanging="360"/>
      </w:pPr>
      <w:rPr>
        <w:rFonts w:hint="default"/>
        <w:lang w:val="en-US" w:eastAsia="en-US" w:bidi="ar-SA"/>
      </w:rPr>
    </w:lvl>
    <w:lvl w:ilvl="3" w:tplc="0AA6C628">
      <w:numFmt w:val="bullet"/>
      <w:lvlText w:val="•"/>
      <w:lvlJc w:val="left"/>
      <w:pPr>
        <w:ind w:left="4170" w:hanging="360"/>
      </w:pPr>
      <w:rPr>
        <w:rFonts w:hint="default"/>
        <w:lang w:val="en-US" w:eastAsia="en-US" w:bidi="ar-SA"/>
      </w:rPr>
    </w:lvl>
    <w:lvl w:ilvl="4" w:tplc="9208E48C">
      <w:numFmt w:val="bullet"/>
      <w:lvlText w:val="•"/>
      <w:lvlJc w:val="left"/>
      <w:pPr>
        <w:ind w:left="5100" w:hanging="360"/>
      </w:pPr>
      <w:rPr>
        <w:rFonts w:hint="default"/>
        <w:lang w:val="en-US" w:eastAsia="en-US" w:bidi="ar-SA"/>
      </w:rPr>
    </w:lvl>
    <w:lvl w:ilvl="5" w:tplc="6BDEBC2A">
      <w:numFmt w:val="bullet"/>
      <w:lvlText w:val="•"/>
      <w:lvlJc w:val="left"/>
      <w:pPr>
        <w:ind w:left="6030" w:hanging="360"/>
      </w:pPr>
      <w:rPr>
        <w:rFonts w:hint="default"/>
        <w:lang w:val="en-US" w:eastAsia="en-US" w:bidi="ar-SA"/>
      </w:rPr>
    </w:lvl>
    <w:lvl w:ilvl="6" w:tplc="4740E5AA">
      <w:numFmt w:val="bullet"/>
      <w:lvlText w:val="•"/>
      <w:lvlJc w:val="left"/>
      <w:pPr>
        <w:ind w:left="6960" w:hanging="360"/>
      </w:pPr>
      <w:rPr>
        <w:rFonts w:hint="default"/>
        <w:lang w:val="en-US" w:eastAsia="en-US" w:bidi="ar-SA"/>
      </w:rPr>
    </w:lvl>
    <w:lvl w:ilvl="7" w:tplc="2F16C738">
      <w:numFmt w:val="bullet"/>
      <w:lvlText w:val="•"/>
      <w:lvlJc w:val="left"/>
      <w:pPr>
        <w:ind w:left="7890" w:hanging="360"/>
      </w:pPr>
      <w:rPr>
        <w:rFonts w:hint="default"/>
        <w:lang w:val="en-US" w:eastAsia="en-US" w:bidi="ar-SA"/>
      </w:rPr>
    </w:lvl>
    <w:lvl w:ilvl="8" w:tplc="2FCAD7B4">
      <w:numFmt w:val="bullet"/>
      <w:lvlText w:val="•"/>
      <w:lvlJc w:val="left"/>
      <w:pPr>
        <w:ind w:left="8820" w:hanging="360"/>
      </w:pPr>
      <w:rPr>
        <w:rFonts w:hint="default"/>
        <w:lang w:val="en-US" w:eastAsia="en-US" w:bidi="ar-SA"/>
      </w:rPr>
    </w:lvl>
  </w:abstractNum>
  <w:abstractNum w:abstractNumId="41"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33"/>
  </w:num>
  <w:num w:numId="2">
    <w:abstractNumId w:val="14"/>
  </w:num>
  <w:num w:numId="3">
    <w:abstractNumId w:val="10"/>
  </w:num>
  <w:num w:numId="4">
    <w:abstractNumId w:val="38"/>
  </w:num>
  <w:num w:numId="5">
    <w:abstractNumId w:val="16"/>
  </w:num>
  <w:num w:numId="6">
    <w:abstractNumId w:val="22"/>
  </w:num>
  <w:num w:numId="7">
    <w:abstractNumId w:val="27"/>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8"/>
  </w:num>
  <w:num w:numId="19">
    <w:abstractNumId w:val="21"/>
  </w:num>
  <w:num w:numId="20">
    <w:abstractNumId w:val="35"/>
  </w:num>
  <w:num w:numId="21">
    <w:abstractNumId w:val="26"/>
  </w:num>
  <w:num w:numId="22">
    <w:abstractNumId w:val="12"/>
  </w:num>
  <w:num w:numId="23">
    <w:abstractNumId w:val="41"/>
  </w:num>
  <w:num w:numId="24">
    <w:abstractNumId w:val="30"/>
  </w:num>
  <w:num w:numId="25">
    <w:abstractNumId w:val="31"/>
  </w:num>
  <w:num w:numId="26">
    <w:abstractNumId w:val="25"/>
  </w:num>
  <w:num w:numId="27">
    <w:abstractNumId w:val="36"/>
  </w:num>
  <w:num w:numId="28">
    <w:abstractNumId w:val="11"/>
  </w:num>
  <w:num w:numId="29">
    <w:abstractNumId w:val="32"/>
  </w:num>
  <w:num w:numId="30">
    <w:abstractNumId w:val="23"/>
  </w:num>
  <w:num w:numId="31">
    <w:abstractNumId w:val="28"/>
  </w:num>
  <w:num w:numId="32">
    <w:abstractNumId w:val="20"/>
  </w:num>
  <w:num w:numId="33">
    <w:abstractNumId w:val="19"/>
  </w:num>
  <w:num w:numId="34">
    <w:abstractNumId w:val="34"/>
  </w:num>
  <w:num w:numId="35">
    <w:abstractNumId w:val="40"/>
  </w:num>
  <w:num w:numId="36">
    <w:abstractNumId w:val="29"/>
  </w:num>
  <w:num w:numId="37">
    <w:abstractNumId w:val="37"/>
  </w:num>
  <w:num w:numId="38">
    <w:abstractNumId w:val="15"/>
  </w:num>
  <w:num w:numId="39">
    <w:abstractNumId w:val="13"/>
  </w:num>
  <w:num w:numId="40">
    <w:abstractNumId w:val="24"/>
  </w:num>
  <w:num w:numId="41">
    <w:abstractNumId w:val="39"/>
  </w:num>
  <w:num w:numId="4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D89"/>
    <w:rsid w:val="00082F58"/>
    <w:rsid w:val="000903F3"/>
    <w:rsid w:val="00212931"/>
    <w:rsid w:val="00233B35"/>
    <w:rsid w:val="00337A16"/>
    <w:rsid w:val="004B0611"/>
    <w:rsid w:val="00523F8B"/>
    <w:rsid w:val="005B739C"/>
    <w:rsid w:val="0063329A"/>
    <w:rsid w:val="00645252"/>
    <w:rsid w:val="006D3D74"/>
    <w:rsid w:val="0073465E"/>
    <w:rsid w:val="007B2421"/>
    <w:rsid w:val="007D3F96"/>
    <w:rsid w:val="00826D89"/>
    <w:rsid w:val="0083569A"/>
    <w:rsid w:val="0086114B"/>
    <w:rsid w:val="008D7251"/>
    <w:rsid w:val="009833EE"/>
    <w:rsid w:val="00A43E59"/>
    <w:rsid w:val="00A9204E"/>
    <w:rsid w:val="00D55C1E"/>
    <w:rsid w:val="00D952F1"/>
    <w:rsid w:val="00DD57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A376E8"/>
  <w15:chartTrackingRefBased/>
  <w15:docId w15:val="{2346FD94-3F9E-45F2-8CB4-A2999579D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1"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6D89"/>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table" w:styleId="TableGrid">
    <w:name w:val="Table Grid"/>
    <w:basedOn w:val="TableNormal"/>
    <w:uiPriority w:val="39"/>
    <w:rsid w:val="00826D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523F8B"/>
    <w:pPr>
      <w:widowControl w:val="0"/>
      <w:autoSpaceDE w:val="0"/>
      <w:autoSpaceDN w:val="0"/>
    </w:pPr>
    <w:rPr>
      <w:rFonts w:ascii="Lucida Sans Unicode" w:eastAsia="Lucida Sans Unicode" w:hAnsi="Lucida Sans Unicode" w:cs="Lucida Sans Unicode"/>
      <w:sz w:val="21"/>
      <w:szCs w:val="21"/>
    </w:rPr>
  </w:style>
  <w:style w:type="character" w:customStyle="1" w:styleId="BodyTextChar">
    <w:name w:val="Body Text Char"/>
    <w:basedOn w:val="DefaultParagraphFont"/>
    <w:link w:val="BodyText"/>
    <w:uiPriority w:val="1"/>
    <w:rsid w:val="00523F8B"/>
    <w:rPr>
      <w:rFonts w:ascii="Lucida Sans Unicode" w:eastAsia="Lucida Sans Unicode" w:hAnsi="Lucida Sans Unicode" w:cs="Lucida Sans Unicode"/>
      <w:sz w:val="21"/>
      <w:szCs w:val="21"/>
    </w:rPr>
  </w:style>
  <w:style w:type="paragraph" w:styleId="ListParagraph">
    <w:name w:val="List Paragraph"/>
    <w:basedOn w:val="Normal"/>
    <w:uiPriority w:val="1"/>
    <w:qFormat/>
    <w:rsid w:val="00523F8B"/>
    <w:pPr>
      <w:widowControl w:val="0"/>
      <w:autoSpaceDE w:val="0"/>
      <w:autoSpaceDN w:val="0"/>
      <w:ind w:left="1380" w:hanging="360"/>
    </w:pPr>
    <w:rPr>
      <w:rFonts w:ascii="Lucida Sans Unicode" w:eastAsia="Lucida Sans Unicode" w:hAnsi="Lucida Sans Unicode" w:cs="Lucida Sans Unicode"/>
    </w:rPr>
  </w:style>
  <w:style w:type="paragraph" w:customStyle="1" w:styleId="p11">
    <w:name w:val="p11"/>
    <w:basedOn w:val="Normal"/>
    <w:rsid w:val="0073465E"/>
    <w:pPr>
      <w:widowControl w:val="0"/>
      <w:tabs>
        <w:tab w:val="left" w:pos="357"/>
      </w:tabs>
      <w:autoSpaceDE w:val="0"/>
      <w:autoSpaceDN w:val="0"/>
      <w:adjustRightInd w:val="0"/>
      <w:ind w:left="1083"/>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7346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nlbinfo@investnewark.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0.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uhammad\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Template>
  <TotalTime>157</TotalTime>
  <Pages>10</Pages>
  <Words>3112</Words>
  <Characters>17740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Muhammad</dc:creator>
  <cp:keywords/>
  <dc:description/>
  <cp:lastModifiedBy>Roger Johnson</cp:lastModifiedBy>
  <cp:revision>2</cp:revision>
  <dcterms:created xsi:type="dcterms:W3CDTF">2021-04-12T01:30:00Z</dcterms:created>
  <dcterms:modified xsi:type="dcterms:W3CDTF">2021-04-13T21:05:00Z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